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6BB" w:rsidRDefault="009766BB">
      <w:pPr>
        <w:pStyle w:val="ConsPlusNormal"/>
        <w:jc w:val="right"/>
        <w:outlineLvl w:val="0"/>
      </w:pPr>
      <w:r>
        <w:t>Утвержден</w:t>
      </w:r>
    </w:p>
    <w:p w:rsidR="009766BB" w:rsidRDefault="009766BB">
      <w:pPr>
        <w:pStyle w:val="ConsPlusNormal"/>
        <w:jc w:val="right"/>
      </w:pPr>
      <w:r>
        <w:t>приказом</w:t>
      </w:r>
    </w:p>
    <w:p w:rsidR="009766BB" w:rsidRDefault="009766BB">
      <w:pPr>
        <w:pStyle w:val="ConsPlusNormal"/>
        <w:jc w:val="right"/>
      </w:pPr>
      <w:r>
        <w:t>департамента имущественных</w:t>
      </w:r>
    </w:p>
    <w:p w:rsidR="009766BB" w:rsidRDefault="009766BB">
      <w:pPr>
        <w:pStyle w:val="ConsPlusNormal"/>
        <w:jc w:val="right"/>
      </w:pPr>
      <w:r>
        <w:t>и земельных отношений</w:t>
      </w:r>
    </w:p>
    <w:p w:rsidR="009766BB" w:rsidRDefault="009766BB">
      <w:pPr>
        <w:pStyle w:val="ConsPlusNormal"/>
        <w:jc w:val="right"/>
      </w:pPr>
      <w:r>
        <w:t>Воронежской области</w:t>
      </w:r>
    </w:p>
    <w:p w:rsidR="009766BB" w:rsidRDefault="009766BB">
      <w:pPr>
        <w:pStyle w:val="ConsPlusNormal"/>
        <w:jc w:val="right"/>
      </w:pPr>
      <w:r>
        <w:t>от 24.01.2017 N 103</w:t>
      </w:r>
    </w:p>
    <w:p w:rsidR="009766BB" w:rsidRDefault="009766BB">
      <w:pPr>
        <w:pStyle w:val="ConsPlusNormal"/>
        <w:ind w:firstLine="540"/>
        <w:jc w:val="both"/>
      </w:pPr>
    </w:p>
    <w:p w:rsidR="009766BB" w:rsidRDefault="009766BB">
      <w:pPr>
        <w:pStyle w:val="ConsPlusTitle"/>
        <w:jc w:val="center"/>
      </w:pPr>
      <w:bookmarkStart w:id="0" w:name="P37"/>
      <w:bookmarkEnd w:id="0"/>
      <w:r>
        <w:t>АДМИНИСТРАТИВНЫЙ РЕГЛАМЕНТ</w:t>
      </w:r>
    </w:p>
    <w:p w:rsidR="009766BB" w:rsidRDefault="009766BB">
      <w:pPr>
        <w:pStyle w:val="ConsPlusTitle"/>
        <w:jc w:val="center"/>
      </w:pPr>
      <w:r>
        <w:t>ДЕПАРТАМЕНТА ИМУЩЕСТВЕННЫХ И ЗЕМЕЛЬНЫХ ОТНОШЕНИЙ ВОРОНЕЖСКОЙ</w:t>
      </w:r>
    </w:p>
    <w:p w:rsidR="009766BB" w:rsidRDefault="009766BB">
      <w:pPr>
        <w:pStyle w:val="ConsPlusTitle"/>
        <w:jc w:val="center"/>
      </w:pPr>
      <w:r>
        <w:t>ОБЛАСТИ ПО ПРЕДОСТАВЛЕНИЮ ГОСУДАРСТВЕННОЙ УСЛУГИ "ЗАКЛЮЧЕНИЕ</w:t>
      </w:r>
    </w:p>
    <w:p w:rsidR="009766BB" w:rsidRDefault="009766BB">
      <w:pPr>
        <w:pStyle w:val="ConsPlusTitle"/>
        <w:jc w:val="center"/>
      </w:pPr>
      <w:r>
        <w:t>ДОГОВОРОВ КУПЛИ-ПРОДАЖИ, АРЕНДЫ, ЗЕМЕЛЬНЫХ УЧАСТКОВ,</w:t>
      </w:r>
    </w:p>
    <w:p w:rsidR="009766BB" w:rsidRDefault="009766BB">
      <w:pPr>
        <w:pStyle w:val="ConsPlusTitle"/>
        <w:jc w:val="center"/>
      </w:pPr>
      <w:r>
        <w:t>НАХОДЯЩИХСЯ В СОБСТВЕННОСТИ ВОРОНЕЖСКОЙ ОБЛАСТИ, А ТАКЖЕ</w:t>
      </w:r>
    </w:p>
    <w:p w:rsidR="009766BB" w:rsidRDefault="009766BB">
      <w:pPr>
        <w:pStyle w:val="ConsPlusTitle"/>
        <w:jc w:val="center"/>
      </w:pPr>
      <w:r>
        <w:t>ЗЕМЕЛЬНЫХ УЧАСТКОВ, РАСПОЛОЖЕННЫХ НА ТЕРРИТОРИИ ГОРОДСКОГО</w:t>
      </w:r>
    </w:p>
    <w:p w:rsidR="009766BB" w:rsidRDefault="009766BB">
      <w:pPr>
        <w:pStyle w:val="ConsPlusTitle"/>
        <w:jc w:val="center"/>
      </w:pPr>
      <w:r>
        <w:t>ОКРУГА ГОРОД ВОРОНЕЖ, ГОСУДАРСТВЕННАЯ СОБСТВЕННОСТЬ</w:t>
      </w:r>
    </w:p>
    <w:p w:rsidR="009766BB" w:rsidRDefault="009766BB">
      <w:pPr>
        <w:pStyle w:val="ConsPlusTitle"/>
        <w:jc w:val="center"/>
      </w:pPr>
      <w:r>
        <w:t>НА КОТОРЫЕ НЕ РАЗГРАНИЧЕНА, ПО РЕЗУЛЬТАТАМ ТОРГОВ"</w:t>
      </w:r>
    </w:p>
    <w:p w:rsidR="009766BB" w:rsidRDefault="009766BB">
      <w:pPr>
        <w:pStyle w:val="ConsPlusNormal"/>
        <w:ind w:firstLine="540"/>
        <w:jc w:val="both"/>
      </w:pPr>
    </w:p>
    <w:p w:rsidR="009766BB" w:rsidRDefault="009766BB">
      <w:pPr>
        <w:pStyle w:val="ConsPlusNormal"/>
        <w:jc w:val="center"/>
        <w:outlineLvl w:val="1"/>
      </w:pPr>
      <w:r>
        <w:t>I. Общие положения</w:t>
      </w:r>
    </w:p>
    <w:p w:rsidR="009766BB" w:rsidRDefault="009766BB">
      <w:pPr>
        <w:pStyle w:val="ConsPlusNormal"/>
        <w:ind w:firstLine="540"/>
        <w:jc w:val="both"/>
      </w:pPr>
    </w:p>
    <w:p w:rsidR="009766BB" w:rsidRDefault="009766BB">
      <w:pPr>
        <w:pStyle w:val="ConsPlusNormal"/>
        <w:jc w:val="center"/>
        <w:outlineLvl w:val="2"/>
      </w:pPr>
      <w:r>
        <w:t>1.1. Предмет регулирования административного регламента</w:t>
      </w:r>
    </w:p>
    <w:p w:rsidR="009766BB" w:rsidRDefault="009766BB">
      <w:pPr>
        <w:pStyle w:val="ConsPlusNormal"/>
        <w:ind w:firstLine="540"/>
        <w:jc w:val="both"/>
      </w:pPr>
    </w:p>
    <w:p w:rsidR="009766BB" w:rsidRDefault="009766BB">
      <w:pPr>
        <w:pStyle w:val="ConsPlusNormal"/>
        <w:ind w:firstLine="540"/>
        <w:jc w:val="both"/>
      </w:pPr>
      <w:r>
        <w:t>1.1.1. Предметом регулирования настоящего Административного регламента являются правоотношения, возникающие между департаментом имущественных и земельных отношений Воронежской области (далее - Департамент), автономным учреждением Воронежской области "Многофункциональный центр предоставления государственных и муниципальных услуг" (далее - АУ "МФЦ") и заявителем в связи с заключением договоров купли-продажи, аренды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по результатам торгов.</w:t>
      </w:r>
    </w:p>
    <w:p w:rsidR="009766BB" w:rsidRDefault="009766BB">
      <w:pPr>
        <w:pStyle w:val="ConsPlusNormal"/>
        <w:spacing w:before="220"/>
        <w:ind w:firstLine="540"/>
        <w:jc w:val="both"/>
      </w:pPr>
      <w:r>
        <w:t>1.1.2. Административный регламент по предоставлению государственной услуги "Заключение договоров купли-продажи, аренды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по результатам торгов" (далее - Административный регламент) разработан в целях повышения качества и эффективности исполнения вышеуказанной государственной услуги, организации общедоступных процедур, создания условий и формирования правил для потенциальных участников отношений, возникающих при предоставлении государственной услуги, определяет сроки и последовательность действий (административных процедур) при осуществлении полномочий по предоставлению государственной услуги, а также порядок взаимодействия между структурными подразделениями Департамента, их должностными лицами, взаимодействия Департамента с заявителями, АУ "МФЦ" при предоставлении государственной услуги.</w:t>
      </w:r>
    </w:p>
    <w:p w:rsidR="009766BB" w:rsidRDefault="009766BB">
      <w:pPr>
        <w:pStyle w:val="ConsPlusNormal"/>
        <w:ind w:firstLine="540"/>
        <w:jc w:val="both"/>
      </w:pPr>
    </w:p>
    <w:p w:rsidR="009766BB" w:rsidRDefault="009766BB">
      <w:pPr>
        <w:pStyle w:val="ConsPlusNormal"/>
        <w:jc w:val="center"/>
        <w:outlineLvl w:val="2"/>
      </w:pPr>
      <w:r>
        <w:t>1.2. Описание заявителей, имеющих право в соответствии</w:t>
      </w:r>
    </w:p>
    <w:p w:rsidR="009766BB" w:rsidRDefault="009766BB">
      <w:pPr>
        <w:pStyle w:val="ConsPlusNormal"/>
        <w:jc w:val="center"/>
      </w:pPr>
      <w:r>
        <w:t>с законодательством Российской Федерации и Воронежской</w:t>
      </w:r>
    </w:p>
    <w:p w:rsidR="009766BB" w:rsidRDefault="009766BB">
      <w:pPr>
        <w:pStyle w:val="ConsPlusNormal"/>
        <w:jc w:val="center"/>
      </w:pPr>
      <w:r>
        <w:t>области либо в силу наделения их заявителями в порядке,</w:t>
      </w:r>
    </w:p>
    <w:p w:rsidR="009766BB" w:rsidRDefault="009766BB">
      <w:pPr>
        <w:pStyle w:val="ConsPlusNormal"/>
        <w:jc w:val="center"/>
      </w:pPr>
      <w:r>
        <w:t>установленном законодательством Российской Федерации</w:t>
      </w:r>
    </w:p>
    <w:p w:rsidR="009766BB" w:rsidRDefault="009766BB">
      <w:pPr>
        <w:pStyle w:val="ConsPlusNormal"/>
        <w:jc w:val="center"/>
      </w:pPr>
      <w:r>
        <w:t>и Воронежской области, полномочиями выступать от их имени</w:t>
      </w:r>
    </w:p>
    <w:p w:rsidR="009766BB" w:rsidRDefault="009766BB">
      <w:pPr>
        <w:pStyle w:val="ConsPlusNormal"/>
        <w:jc w:val="center"/>
      </w:pPr>
      <w:r>
        <w:t>при взаимодействии с соответствующими органами</w:t>
      </w:r>
    </w:p>
    <w:p w:rsidR="009766BB" w:rsidRDefault="009766BB">
      <w:pPr>
        <w:pStyle w:val="ConsPlusNormal"/>
        <w:jc w:val="center"/>
      </w:pPr>
      <w:r>
        <w:t>государственной власти при предоставлении</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Заявителями являются физические или юридические лица либо их уполномоченные представители, подавшие в Департамент заявление о проведении аукциона и выразившие намерение участвовать в аукционе.</w:t>
      </w:r>
    </w:p>
    <w:p w:rsidR="009766BB" w:rsidRDefault="009766BB">
      <w:pPr>
        <w:pStyle w:val="ConsPlusNormal"/>
        <w:spacing w:before="220"/>
        <w:ind w:firstLine="540"/>
        <w:jc w:val="both"/>
      </w:pPr>
      <w:r>
        <w:lastRenderedPageBreak/>
        <w:t>Участниками аукциона на право заключения договора аренды земельного участка для комплексного освоения территории или ведения дачного хозяйства могут являться только юридические лица.</w:t>
      </w:r>
    </w:p>
    <w:p w:rsidR="009766BB" w:rsidRDefault="009766BB">
      <w:pPr>
        <w:pStyle w:val="ConsPlusNormal"/>
        <w:spacing w:before="220"/>
        <w:ind w:firstLine="540"/>
        <w:jc w:val="both"/>
      </w:pPr>
      <w:r>
        <w:t xml:space="preserve">Участниками аукциона, проводимого в случае, предусмотренном </w:t>
      </w:r>
      <w:hyperlink r:id="rId4" w:history="1">
        <w:r>
          <w:rPr>
            <w:color w:val="0000FF"/>
          </w:rPr>
          <w:t>пунктом 7 статьи 39.18</w:t>
        </w:r>
      </w:hyperlink>
      <w:r>
        <w:t xml:space="preserve"> Земельного кодекса Российской Федерации,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9766BB" w:rsidRDefault="009766BB">
      <w:pPr>
        <w:pStyle w:val="ConsPlusNormal"/>
        <w:ind w:firstLine="540"/>
        <w:jc w:val="both"/>
      </w:pPr>
    </w:p>
    <w:p w:rsidR="009766BB" w:rsidRDefault="009766BB">
      <w:pPr>
        <w:pStyle w:val="ConsPlusNormal"/>
        <w:jc w:val="center"/>
        <w:outlineLvl w:val="2"/>
      </w:pPr>
      <w:r>
        <w:t>1.3. Требования к порядку информирования о предоставлении</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1.3.1. Информация о порядке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предоставляется уполномоченными государственными гражданскими служащими Департамента.</w:t>
      </w:r>
    </w:p>
    <w:p w:rsidR="009766BB" w:rsidRDefault="009766BB">
      <w:pPr>
        <w:pStyle w:val="ConsPlusNormal"/>
        <w:spacing w:before="220"/>
        <w:ind w:firstLine="540"/>
        <w:jc w:val="both"/>
      </w:pPr>
      <w:r>
        <w:t>Информирование о ходе предоставления государственной услуги осуществляется специалистами при личном контакте с заявителями, с использованием почтовой, телефонной связи,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 информационной системы Воронежской области "Портал государственных и муниципальных услуг Воронежской области".</w:t>
      </w:r>
    </w:p>
    <w:p w:rsidR="009766BB" w:rsidRDefault="009766BB">
      <w:pPr>
        <w:pStyle w:val="ConsPlusNormal"/>
        <w:spacing w:before="220"/>
        <w:ind w:firstLine="540"/>
        <w:jc w:val="both"/>
      </w:pPr>
      <w:r>
        <w:t xml:space="preserve">1.3.2. Сведения о месте нахождения, графике (режиме) работы, контактных телефонах (телефонах для справок и консультаций), интернет-адресах, адресах электронной почты Департамента приводятся в </w:t>
      </w:r>
      <w:hyperlink w:anchor="P487" w:history="1">
        <w:r>
          <w:rPr>
            <w:color w:val="0000FF"/>
          </w:rPr>
          <w:t>приложении 1</w:t>
        </w:r>
      </w:hyperlink>
      <w:r>
        <w:t xml:space="preserve"> к настоящему Административному регламенту и размещаются:</w:t>
      </w:r>
    </w:p>
    <w:p w:rsidR="009766BB" w:rsidRDefault="009766BB">
      <w:pPr>
        <w:pStyle w:val="ConsPlusNormal"/>
        <w:spacing w:before="220"/>
        <w:ind w:firstLine="540"/>
        <w:jc w:val="both"/>
      </w:pPr>
      <w:r>
        <w:t>- на официальном сайте Департамента в сети Интернет (www.dizovo.ru);</w:t>
      </w:r>
    </w:p>
    <w:p w:rsidR="009766BB" w:rsidRDefault="009766BB">
      <w:pPr>
        <w:pStyle w:val="ConsPlusNormal"/>
        <w:spacing w:before="220"/>
        <w:ind w:firstLine="540"/>
        <w:jc w:val="both"/>
      </w:pPr>
      <w:r>
        <w:t>- на официальном сайте правительства Воронежской области в сети Интернет (www.govvrn.ru);</w:t>
      </w:r>
    </w:p>
    <w:p w:rsidR="009766BB" w:rsidRDefault="009766BB">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в сети Интернет (www.gosuslugi.ru);</w:t>
      </w:r>
    </w:p>
    <w:p w:rsidR="009766BB" w:rsidRDefault="009766BB">
      <w:pPr>
        <w:pStyle w:val="ConsPlusNormal"/>
        <w:spacing w:before="220"/>
        <w:ind w:firstLine="540"/>
        <w:jc w:val="both"/>
      </w:pPr>
      <w:r>
        <w:t>- в информационной системе Воронежской области "Портал государственных и муниципальных услуг Воронежской области" в сети Интернет (http://pgu.govvrn.ru);</w:t>
      </w:r>
    </w:p>
    <w:p w:rsidR="009766BB" w:rsidRDefault="009766BB">
      <w:pPr>
        <w:pStyle w:val="ConsPlusNormal"/>
        <w:spacing w:before="220"/>
        <w:ind w:firstLine="540"/>
        <w:jc w:val="both"/>
      </w:pPr>
      <w:r>
        <w:t>- на официальном сайте МФЦ в сети Интернет (http://mydocuments36.ru);</w:t>
      </w:r>
    </w:p>
    <w:p w:rsidR="009766BB" w:rsidRDefault="009766BB">
      <w:pPr>
        <w:pStyle w:val="ConsPlusNormal"/>
        <w:spacing w:before="220"/>
        <w:ind w:firstLine="540"/>
        <w:jc w:val="both"/>
      </w:pPr>
      <w:r>
        <w:t>- на информационном стенде в Департаменте;</w:t>
      </w:r>
    </w:p>
    <w:p w:rsidR="009766BB" w:rsidRDefault="009766BB">
      <w:pPr>
        <w:pStyle w:val="ConsPlusNormal"/>
        <w:spacing w:before="220"/>
        <w:ind w:firstLine="540"/>
        <w:jc w:val="both"/>
      </w:pPr>
      <w:r>
        <w:t>- на информационном стенде в МФЦ.</w:t>
      </w:r>
    </w:p>
    <w:p w:rsidR="009766BB" w:rsidRDefault="009766BB">
      <w:pPr>
        <w:pStyle w:val="ConsPlusNormal"/>
        <w:spacing w:before="220"/>
        <w:ind w:firstLine="540"/>
        <w:jc w:val="both"/>
      </w:pPr>
      <w:r>
        <w:t>1.3.3. На информационных стендах в помещении, предназначенном для приема документов, на официальном сайте Департамента в сети Интернет, сайте МФЦ, в федеральной государственной информационной системе "Единый портал государственных и муниципальных услуг (функций)" и в информационной системе Воронежской области "Портал государственных и муниципальных услуг Воронежской области" в сети Интернет размещается следующая информация:</w:t>
      </w:r>
    </w:p>
    <w:p w:rsidR="009766BB" w:rsidRDefault="009766BB">
      <w:pPr>
        <w:pStyle w:val="ConsPlusNormal"/>
        <w:spacing w:before="220"/>
        <w:ind w:firstLine="540"/>
        <w:jc w:val="both"/>
      </w:pPr>
      <w: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9766BB" w:rsidRDefault="009766BB">
      <w:pPr>
        <w:pStyle w:val="ConsPlusNormal"/>
        <w:spacing w:before="220"/>
        <w:ind w:firstLine="540"/>
        <w:jc w:val="both"/>
      </w:pPr>
      <w:r>
        <w:lastRenderedPageBreak/>
        <w:t>- текст настоящего Административного регламента с приложениями;</w:t>
      </w:r>
    </w:p>
    <w:p w:rsidR="009766BB" w:rsidRDefault="009766BB">
      <w:pPr>
        <w:pStyle w:val="ConsPlusNormal"/>
        <w:spacing w:before="220"/>
        <w:ind w:firstLine="540"/>
        <w:jc w:val="both"/>
      </w:pPr>
      <w:r>
        <w:t>- краткое описание порядка предоставления государственной услуги;</w:t>
      </w:r>
    </w:p>
    <w:p w:rsidR="009766BB" w:rsidRDefault="009766BB">
      <w:pPr>
        <w:pStyle w:val="ConsPlusNormal"/>
        <w:spacing w:before="220"/>
        <w:ind w:firstLine="540"/>
        <w:jc w:val="both"/>
      </w:pPr>
      <w:r>
        <w:t>- перечни документов, необходимых для предоставления государственной услуги, и требования, предъявляемые к этим документам;</w:t>
      </w:r>
    </w:p>
    <w:p w:rsidR="009766BB" w:rsidRDefault="009766BB">
      <w:pPr>
        <w:pStyle w:val="ConsPlusNormal"/>
        <w:spacing w:before="220"/>
        <w:ind w:firstLine="540"/>
        <w:jc w:val="both"/>
      </w:pPr>
      <w:r>
        <w:t>- место размещения специалистов и режим приема ими заявителей;</w:t>
      </w:r>
    </w:p>
    <w:p w:rsidR="009766BB" w:rsidRDefault="009766BB">
      <w:pPr>
        <w:pStyle w:val="ConsPlusNormal"/>
        <w:spacing w:before="220"/>
        <w:ind w:firstLine="540"/>
        <w:jc w:val="both"/>
      </w:pPr>
      <w:r>
        <w:t>- таблица сроков предоставления услуги в целом и максимальных сроков выполнения отдельных административных процедур, в том числе времени нахождения в очереди (ожидания), времени приема документов и т.д.;</w:t>
      </w:r>
    </w:p>
    <w:p w:rsidR="009766BB" w:rsidRDefault="009766BB">
      <w:pPr>
        <w:pStyle w:val="ConsPlusNormal"/>
        <w:spacing w:before="220"/>
        <w:ind w:firstLine="540"/>
        <w:jc w:val="both"/>
      </w:pPr>
      <w:r>
        <w:t>- месторасположение, график (режим) работы, номера телефонов и электронной почты Департамента;</w:t>
      </w:r>
    </w:p>
    <w:p w:rsidR="009766BB" w:rsidRDefault="009766BB">
      <w:pPr>
        <w:pStyle w:val="ConsPlusNormal"/>
        <w:spacing w:before="220"/>
        <w:ind w:firstLine="540"/>
        <w:jc w:val="both"/>
      </w:pPr>
      <w:r>
        <w:t>- справочная информация о должностных лицах Департамента (Ф.И.О. руководителя Департамента, заместителя руководителя Департамента, курирующего вопросы заключения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 а также специалистов);</w:t>
      </w:r>
    </w:p>
    <w:p w:rsidR="009766BB" w:rsidRDefault="009766BB">
      <w:pPr>
        <w:pStyle w:val="ConsPlusNormal"/>
        <w:spacing w:before="220"/>
        <w:ind w:firstLine="540"/>
        <w:jc w:val="both"/>
      </w:pPr>
      <w:r>
        <w:t>- основания для отказа в предоставлении государственной услуги;</w:t>
      </w:r>
    </w:p>
    <w:p w:rsidR="009766BB" w:rsidRDefault="009766BB">
      <w:pPr>
        <w:pStyle w:val="ConsPlusNormal"/>
        <w:spacing w:before="220"/>
        <w:ind w:firstLine="540"/>
        <w:jc w:val="both"/>
      </w:pPr>
      <w:r>
        <w:t>- порядок информирования о ходе предоставления государственной услуги;</w:t>
      </w:r>
    </w:p>
    <w:p w:rsidR="009766BB" w:rsidRDefault="009766BB">
      <w:pPr>
        <w:pStyle w:val="ConsPlusNormal"/>
        <w:spacing w:before="220"/>
        <w:ind w:firstLine="540"/>
        <w:jc w:val="both"/>
      </w:pPr>
      <w:r>
        <w:t>- порядок получения консультаций;</w:t>
      </w:r>
    </w:p>
    <w:p w:rsidR="009766BB" w:rsidRDefault="009766BB">
      <w:pPr>
        <w:pStyle w:val="ConsPlusNormal"/>
        <w:spacing w:before="220"/>
        <w:ind w:firstLine="540"/>
        <w:jc w:val="both"/>
      </w:pPr>
      <w:r>
        <w:t>- порядок обжалования решений, действий или бездействия должностных лиц, ответственных за предоставление государственной услуги.</w:t>
      </w:r>
    </w:p>
    <w:p w:rsidR="009766BB" w:rsidRDefault="009766BB">
      <w:pPr>
        <w:pStyle w:val="ConsPlusNormal"/>
        <w:spacing w:before="220"/>
        <w:ind w:firstLine="540"/>
        <w:jc w:val="both"/>
      </w:pPr>
      <w:r>
        <w:t>1.3.4.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9766BB" w:rsidRDefault="009766BB">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9766BB" w:rsidRDefault="009766BB">
      <w:pPr>
        <w:pStyle w:val="ConsPlusNormal"/>
        <w:spacing w:before="220"/>
        <w:ind w:firstLine="540"/>
        <w:jc w:val="both"/>
      </w:pPr>
      <w:r>
        <w:t>1.3.5. Информирование о ходе предоставления государственной услуги осуществляется специалистами при личном контакте с заявителями, с использованием почтовой, телефонной связи, посредством электронной почты, через личный кабинет заявителя в федеральной государственной информационной системе "Единый портал государственных и муниципальных услуг (функций)" или "Портал государственных и муниципальных услуг Воронежской области" в сети Интернет.</w:t>
      </w:r>
    </w:p>
    <w:p w:rsidR="009766BB" w:rsidRDefault="009766BB">
      <w:pPr>
        <w:pStyle w:val="ConsPlusNormal"/>
        <w:spacing w:before="220"/>
        <w:ind w:firstLine="540"/>
        <w:jc w:val="both"/>
      </w:pPr>
      <w:r>
        <w:t>1.3.6. Информация об отказе в предоставлении государственной услуги направляется заявителю заказным письмом и дублируется по телефону или электронной почте, указанным в заявлении (при наличии соответствующих данных в заявлении), либо направляется уведомление об отказе через личный кабинет заявителя в федеральной государственной информационной системе "Единый портал государственных и муниципальных услуг (функций)" или "Портал государственных и муниципальных услуг Воронежской области" в сети Интернет.</w:t>
      </w:r>
    </w:p>
    <w:p w:rsidR="009766BB" w:rsidRDefault="009766BB">
      <w:pPr>
        <w:pStyle w:val="ConsPlusNormal"/>
        <w:ind w:firstLine="540"/>
        <w:jc w:val="both"/>
      </w:pPr>
    </w:p>
    <w:p w:rsidR="009766BB" w:rsidRDefault="009766BB">
      <w:pPr>
        <w:pStyle w:val="ConsPlusNormal"/>
        <w:jc w:val="center"/>
        <w:outlineLvl w:val="1"/>
      </w:pPr>
      <w:r>
        <w:t>II. Стандарт предоставления государственной услуги</w:t>
      </w:r>
    </w:p>
    <w:p w:rsidR="009766BB" w:rsidRDefault="009766BB">
      <w:pPr>
        <w:pStyle w:val="ConsPlusNormal"/>
        <w:ind w:firstLine="540"/>
        <w:jc w:val="both"/>
      </w:pPr>
    </w:p>
    <w:p w:rsidR="009766BB" w:rsidRDefault="009766BB">
      <w:pPr>
        <w:pStyle w:val="ConsPlusNormal"/>
        <w:jc w:val="center"/>
        <w:outlineLvl w:val="2"/>
      </w:pPr>
      <w:r>
        <w:t>2.1. Наименование государственной услуги</w:t>
      </w:r>
    </w:p>
    <w:p w:rsidR="009766BB" w:rsidRDefault="009766BB">
      <w:pPr>
        <w:pStyle w:val="ConsPlusNormal"/>
        <w:ind w:firstLine="540"/>
        <w:jc w:val="both"/>
      </w:pPr>
    </w:p>
    <w:p w:rsidR="009766BB" w:rsidRDefault="009766BB">
      <w:pPr>
        <w:pStyle w:val="ConsPlusNormal"/>
        <w:ind w:firstLine="540"/>
        <w:jc w:val="both"/>
      </w:pPr>
      <w:r>
        <w:t>В рамках действия настоящего Административного регламента осуществляется предоставление государственной услуги "Заключение договоров купли-продажи, аренды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по результатам торгов" (далее - государственная услуга).</w:t>
      </w:r>
    </w:p>
    <w:p w:rsidR="009766BB" w:rsidRDefault="009766BB">
      <w:pPr>
        <w:pStyle w:val="ConsPlusNormal"/>
        <w:ind w:firstLine="540"/>
        <w:jc w:val="both"/>
      </w:pPr>
    </w:p>
    <w:p w:rsidR="009766BB" w:rsidRDefault="009766BB">
      <w:pPr>
        <w:pStyle w:val="ConsPlusNormal"/>
        <w:jc w:val="center"/>
        <w:outlineLvl w:val="2"/>
      </w:pPr>
      <w:r>
        <w:t>2.2. Наименование органа, предоставляющего</w:t>
      </w:r>
    </w:p>
    <w:p w:rsidR="009766BB" w:rsidRDefault="009766BB">
      <w:pPr>
        <w:pStyle w:val="ConsPlusNormal"/>
        <w:jc w:val="center"/>
      </w:pPr>
      <w:r>
        <w:t>государственную услугу</w:t>
      </w:r>
    </w:p>
    <w:p w:rsidR="009766BB" w:rsidRDefault="009766BB">
      <w:pPr>
        <w:pStyle w:val="ConsPlusNormal"/>
        <w:ind w:firstLine="540"/>
        <w:jc w:val="both"/>
      </w:pPr>
    </w:p>
    <w:p w:rsidR="009766BB" w:rsidRDefault="009766BB">
      <w:pPr>
        <w:pStyle w:val="ConsPlusNormal"/>
        <w:ind w:firstLine="540"/>
        <w:jc w:val="both"/>
      </w:pPr>
      <w:r>
        <w:t>2.2.1. Предоставление государственной услуги осуществляется департаментом имущественных и земельных отношений Воронежской области.</w:t>
      </w:r>
    </w:p>
    <w:p w:rsidR="009766BB" w:rsidRDefault="009766BB">
      <w:pPr>
        <w:pStyle w:val="ConsPlusNormal"/>
        <w:spacing w:before="220"/>
        <w:ind w:firstLine="540"/>
        <w:jc w:val="both"/>
      </w:pPr>
      <w:r>
        <w:t>Организация и проведение торгов осуществляется Казенным учреждением Воронежской области "Фонд госимущества Воронежской области" (далее - Фонд).</w:t>
      </w:r>
    </w:p>
    <w:p w:rsidR="009766BB" w:rsidRDefault="009766BB">
      <w:pPr>
        <w:pStyle w:val="ConsPlusNormal"/>
        <w:spacing w:before="220"/>
        <w:ind w:firstLine="540"/>
        <w:jc w:val="both"/>
      </w:pPr>
      <w:r>
        <w:t>В целях получения документов, необходимых для предоставления государственной услуги, Департамент осуществляет взаимодействие с:</w:t>
      </w:r>
    </w:p>
    <w:p w:rsidR="009766BB" w:rsidRDefault="009766BB">
      <w:pPr>
        <w:pStyle w:val="ConsPlusNormal"/>
        <w:spacing w:before="220"/>
        <w:ind w:firstLine="540"/>
        <w:jc w:val="both"/>
      </w:pPr>
      <w:r>
        <w:t>- администрацией городского округа город Воронеж (далее - администрация), органами местного самоуправления других муниципальных образований Воронежской области (далее - органы местного самоуправления) (направляется запрос о возможности формирования земельного участка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Воронежской области, адресными инвестиционными программами), объектов незавершенного строительства, а также о предоставлении сведений о максимально и (или) минимально допустимых параметрах разрешенного строительства объекта капитального строительства);</w:t>
      </w:r>
    </w:p>
    <w:p w:rsidR="009766BB" w:rsidRDefault="009766BB">
      <w:pPr>
        <w:pStyle w:val="ConsPlusNormal"/>
        <w:spacing w:before="220"/>
        <w:ind w:firstLine="540"/>
        <w:jc w:val="both"/>
      </w:pPr>
      <w:r>
        <w:t>- Управлением Федеральной службы государственной регистрации, кадастра и картографии по Воронежской области (Управление Росреестра по Воронежской области) (направляется запрос о предоставлении выписки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w:t>
      </w:r>
    </w:p>
    <w:p w:rsidR="009766BB" w:rsidRDefault="009766BB">
      <w:pPr>
        <w:pStyle w:val="ConsPlusNormal"/>
        <w:spacing w:before="220"/>
        <w:ind w:firstLine="540"/>
        <w:jc w:val="both"/>
      </w:pPr>
      <w:r>
        <w:t>- Управлением Федеральной налоговой службы по Воронежской области (направляется запрос о предоставлении выписки из ЕГРЮЛ о юридическом лице, являющемся заявителем либо выписки из ЕГРИП об индивидуальном предпринимателе, являющемся заявителем);</w:t>
      </w:r>
    </w:p>
    <w:p w:rsidR="009766BB" w:rsidRDefault="009766BB">
      <w:pPr>
        <w:pStyle w:val="ConsPlusNormal"/>
        <w:spacing w:before="220"/>
        <w:ind w:firstLine="540"/>
        <w:jc w:val="both"/>
      </w:pPr>
      <w: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Воронежской области (филиал ФГБУ "ФКП Росреестра") (направляется запрос о предоставлении кадастрового паспорта испрашиваемого земельного участка либо кадастровой выписки об испрашиваемом земельном участке).</w:t>
      </w:r>
    </w:p>
    <w:p w:rsidR="009766BB" w:rsidRDefault="009766BB">
      <w:pPr>
        <w:pStyle w:val="ConsPlusNormal"/>
        <w:spacing w:before="220"/>
        <w:ind w:firstLine="540"/>
        <w:jc w:val="both"/>
      </w:pPr>
      <w:r>
        <w:t>К предоставлению государственной услуги привлекаются по договорам оказания услуг отбираемые на конкурсной основе организации, осуществляющие оценку рыночной стоимости земельных участков, оценку права на заключение договора аренды.</w:t>
      </w:r>
    </w:p>
    <w:p w:rsidR="009766BB" w:rsidRDefault="009766BB">
      <w:pPr>
        <w:pStyle w:val="ConsPlusNormal"/>
        <w:spacing w:before="220"/>
        <w:ind w:firstLine="540"/>
        <w:jc w:val="both"/>
      </w:pPr>
      <w:r>
        <w:t>2.2.2.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Воронежской области.</w:t>
      </w:r>
    </w:p>
    <w:p w:rsidR="009766BB" w:rsidRDefault="009766BB">
      <w:pPr>
        <w:pStyle w:val="ConsPlusNormal"/>
        <w:spacing w:before="220"/>
        <w:ind w:firstLine="540"/>
        <w:jc w:val="both"/>
      </w:pPr>
      <w:r>
        <w:t>2.2.3. Государственная услуга предоставляется также в электронной форме с использованием информационных систем "Единый портал государственных и муниципальных услуг (функций)" и "Портал государственных и муниципальных услуг Воронежской области".</w:t>
      </w:r>
    </w:p>
    <w:p w:rsidR="009766BB" w:rsidRDefault="009766BB">
      <w:pPr>
        <w:pStyle w:val="ConsPlusNormal"/>
        <w:ind w:firstLine="540"/>
        <w:jc w:val="both"/>
      </w:pPr>
    </w:p>
    <w:p w:rsidR="009766BB" w:rsidRDefault="009766BB">
      <w:pPr>
        <w:pStyle w:val="ConsPlusNormal"/>
        <w:jc w:val="center"/>
        <w:outlineLvl w:val="2"/>
      </w:pPr>
      <w:r>
        <w:t>2.3. Результат предоставления государственной услуги</w:t>
      </w:r>
    </w:p>
    <w:p w:rsidR="009766BB" w:rsidRDefault="009766BB">
      <w:pPr>
        <w:pStyle w:val="ConsPlusNormal"/>
        <w:ind w:firstLine="540"/>
        <w:jc w:val="both"/>
      </w:pPr>
    </w:p>
    <w:p w:rsidR="009766BB" w:rsidRDefault="009766BB">
      <w:pPr>
        <w:pStyle w:val="ConsPlusNormal"/>
        <w:ind w:firstLine="540"/>
        <w:jc w:val="both"/>
      </w:pPr>
      <w:r>
        <w:t>2.3.1. Результатом предоставления государственной услуги является:</w:t>
      </w:r>
    </w:p>
    <w:p w:rsidR="009766BB" w:rsidRDefault="009766BB">
      <w:pPr>
        <w:pStyle w:val="ConsPlusNormal"/>
        <w:spacing w:before="220"/>
        <w:ind w:firstLine="540"/>
        <w:jc w:val="both"/>
      </w:pPr>
      <w:r>
        <w:t>- заключение договора купли-продажи или аренды земельного участка, в случае если аукцион признан несостоявшимся и только один заявитель признан участником аукциона, и подписание акта приема-передачи земельного участка;</w:t>
      </w:r>
    </w:p>
    <w:p w:rsidR="009766BB" w:rsidRDefault="009766BB">
      <w:pPr>
        <w:pStyle w:val="ConsPlusNormal"/>
        <w:spacing w:before="220"/>
        <w:ind w:firstLine="540"/>
        <w:jc w:val="both"/>
      </w:pPr>
      <w:r>
        <w:t>- заключение договора купли-продажи или аренды земельного участка с победителем аукциона в случае признания аукциона состоявшимся и подписание акта приема-передачи земельного участка;</w:t>
      </w:r>
    </w:p>
    <w:p w:rsidR="009766BB" w:rsidRDefault="009766BB">
      <w:pPr>
        <w:pStyle w:val="ConsPlusNormal"/>
        <w:spacing w:before="220"/>
        <w:ind w:firstLine="540"/>
        <w:jc w:val="both"/>
      </w:pPr>
      <w:r>
        <w:t>- заключение договора аренды земельного участка для комплексного освоения территории и ведения дачного хозяйства и договора о комплексном освоении территории в случае признания аукциона состоявшимся, а также подписание акта приема-передачи земельного участка.</w:t>
      </w:r>
    </w:p>
    <w:p w:rsidR="009766BB" w:rsidRDefault="009766BB">
      <w:pPr>
        <w:pStyle w:val="ConsPlusNormal"/>
        <w:spacing w:before="220"/>
        <w:ind w:firstLine="540"/>
        <w:jc w:val="both"/>
      </w:pPr>
      <w:r>
        <w:t>2.3.2. Процедура предоставления государственной услуги завершается путем:</w:t>
      </w:r>
    </w:p>
    <w:p w:rsidR="009766BB" w:rsidRDefault="009766BB">
      <w:pPr>
        <w:pStyle w:val="ConsPlusNormal"/>
        <w:spacing w:before="220"/>
        <w:ind w:firstLine="540"/>
        <w:jc w:val="both"/>
      </w:pPr>
      <w:r>
        <w:t>- направления заявителю договора аренды земельного участка и акта приема-передачи земельного участка;</w:t>
      </w:r>
    </w:p>
    <w:p w:rsidR="009766BB" w:rsidRDefault="009766BB">
      <w:pPr>
        <w:pStyle w:val="ConsPlusNormal"/>
        <w:spacing w:before="220"/>
        <w:ind w:firstLine="540"/>
        <w:jc w:val="both"/>
      </w:pPr>
      <w:r>
        <w:t>- направления заявителю договора купли-продажи земельного участка и акта приема-передачи земельного участка;</w:t>
      </w:r>
    </w:p>
    <w:p w:rsidR="009766BB" w:rsidRDefault="009766BB">
      <w:pPr>
        <w:pStyle w:val="ConsPlusNormal"/>
        <w:spacing w:before="220"/>
        <w:ind w:firstLine="540"/>
        <w:jc w:val="both"/>
      </w:pPr>
      <w:r>
        <w:t>- направление заявителю договора аренды земельного участка для его комплексного освоения территории и ведения дачного хозяйства, договора о комплексном освоении территории, а также акта приема-передачи земельного участка.</w:t>
      </w:r>
    </w:p>
    <w:p w:rsidR="009766BB" w:rsidRDefault="009766BB">
      <w:pPr>
        <w:pStyle w:val="ConsPlusNormal"/>
        <w:ind w:firstLine="540"/>
        <w:jc w:val="both"/>
      </w:pPr>
    </w:p>
    <w:p w:rsidR="009766BB" w:rsidRDefault="009766BB">
      <w:pPr>
        <w:pStyle w:val="ConsPlusNormal"/>
        <w:jc w:val="center"/>
        <w:outlineLvl w:val="2"/>
      </w:pPr>
      <w:r>
        <w:t>2.4. Сроки предоставления государственной услуги</w:t>
      </w:r>
    </w:p>
    <w:p w:rsidR="009766BB" w:rsidRDefault="009766BB">
      <w:pPr>
        <w:pStyle w:val="ConsPlusNormal"/>
        <w:ind w:firstLine="540"/>
        <w:jc w:val="both"/>
      </w:pPr>
    </w:p>
    <w:p w:rsidR="009766BB" w:rsidRDefault="009766BB">
      <w:pPr>
        <w:pStyle w:val="ConsPlusNormal"/>
        <w:ind w:firstLine="540"/>
        <w:jc w:val="both"/>
      </w:pPr>
      <w:r>
        <w:t>2.4.1. Предоставление государственной услуги осуществляется в следующие сроки:</w:t>
      </w:r>
    </w:p>
    <w:p w:rsidR="009766BB" w:rsidRDefault="009766BB">
      <w:pPr>
        <w:pStyle w:val="ConsPlusNormal"/>
        <w:spacing w:before="220"/>
        <w:ind w:firstLine="540"/>
        <w:jc w:val="both"/>
      </w:pPr>
      <w:r>
        <w:t>2.4.1.1. Прием, первичная обработка и регистрация о предоставлении земельного участка через процедуру торгов - не более 3 рабочих дней.</w:t>
      </w:r>
    </w:p>
    <w:p w:rsidR="009766BB" w:rsidRDefault="009766BB">
      <w:pPr>
        <w:pStyle w:val="ConsPlusNormal"/>
        <w:spacing w:before="220"/>
        <w:ind w:firstLine="540"/>
        <w:jc w:val="both"/>
      </w:pPr>
      <w:r>
        <w:t>2.4.1.2. Рассмотрение заявления на предмет возможности формирования земельного участка, принятие решения о проведении аукционов по продаже земельных участков либо права на заключение договоров аренды таких земельных участков в срок не более чем два месяца со дня поступления соответствующего заявления.</w:t>
      </w:r>
    </w:p>
    <w:p w:rsidR="009766BB" w:rsidRDefault="009766BB">
      <w:pPr>
        <w:pStyle w:val="ConsPlusNormal"/>
        <w:spacing w:before="220"/>
        <w:ind w:firstLine="540"/>
        <w:jc w:val="both"/>
      </w:pPr>
      <w:r>
        <w:t>2.4.1.3. Подготовка к проведению аукциона, его проведение, оформление результатов аукциона:</w:t>
      </w:r>
    </w:p>
    <w:p w:rsidR="009766BB" w:rsidRDefault="009766BB">
      <w:pPr>
        <w:pStyle w:val="ConsPlusNormal"/>
        <w:spacing w:before="220"/>
        <w:ind w:firstLine="540"/>
        <w:jc w:val="both"/>
      </w:pPr>
      <w:r>
        <w:t>а) извещение о проведении аукциона размещается на официальном сайте Российской Федерации для размещения информации о проведении торгов (далее - официальный сайт) не менее чем за тридцать дней до дня проведения аукциона;</w:t>
      </w:r>
    </w:p>
    <w:p w:rsidR="009766BB" w:rsidRDefault="009766BB">
      <w:pPr>
        <w:pStyle w:val="ConsPlusNormal"/>
        <w:spacing w:before="220"/>
        <w:ind w:firstLine="540"/>
        <w:jc w:val="both"/>
      </w:pPr>
      <w:r>
        <w:t>б) оформление и подписание протокола о результатах торгов (в случае признания их несостоявшимися) осуществляется в день проведения торгов.</w:t>
      </w:r>
    </w:p>
    <w:p w:rsidR="009766BB" w:rsidRDefault="009766BB">
      <w:pPr>
        <w:pStyle w:val="ConsPlusNormal"/>
        <w:spacing w:before="220"/>
        <w:ind w:firstLine="540"/>
        <w:jc w:val="both"/>
      </w:pPr>
      <w:r>
        <w:t>2.4.1.4. Выдача (направление) результата предоставления государственной услуги:</w:t>
      </w:r>
    </w:p>
    <w:p w:rsidR="009766BB" w:rsidRDefault="009766BB">
      <w:pPr>
        <w:pStyle w:val="ConsPlusNormal"/>
        <w:spacing w:before="220"/>
        <w:ind w:firstLine="540"/>
        <w:jc w:val="both"/>
      </w:pPr>
      <w:r>
        <w:t xml:space="preserve">а) Департамент принимает решение об отказе в проведении аукциона в случае выявления обстоятельств, предусмотренных </w:t>
      </w:r>
      <w:hyperlink r:id="rId5" w:history="1">
        <w:r>
          <w:rPr>
            <w:color w:val="0000FF"/>
          </w:rPr>
          <w:t>пунктом 8 статьи 39.11</w:t>
        </w:r>
      </w:hyperlink>
      <w:r>
        <w:t xml:space="preserve"> Земельного кодекса Российской Федерации. Извещение об отказе в проведении аукциона размещается на официальном сайте в течение трех дней со дня принятия данного решения. Фонд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9766BB" w:rsidRDefault="009766BB">
      <w:pPr>
        <w:pStyle w:val="ConsPlusNormal"/>
        <w:spacing w:before="220"/>
        <w:ind w:firstLine="540"/>
        <w:jc w:val="both"/>
      </w:pPr>
      <w:r>
        <w:t>б) Департамент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w:t>
      </w:r>
    </w:p>
    <w:p w:rsidR="009766BB" w:rsidRDefault="009766BB">
      <w:pPr>
        <w:pStyle w:val="ConsPlusNormal"/>
        <w:ind w:firstLine="540"/>
        <w:jc w:val="both"/>
      </w:pPr>
    </w:p>
    <w:p w:rsidR="009766BB" w:rsidRDefault="009766BB">
      <w:pPr>
        <w:pStyle w:val="ConsPlusNormal"/>
        <w:jc w:val="center"/>
        <w:outlineLvl w:val="2"/>
      </w:pPr>
      <w:r>
        <w:t>2.5. Правовые основания для предоставления</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Предоставление государственной услуги "Заключение договоров купли-продажи, аренды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по результатам торгов" осуществляется в соответствии с:</w:t>
      </w:r>
    </w:p>
    <w:p w:rsidR="009766BB" w:rsidRDefault="009766BB">
      <w:pPr>
        <w:pStyle w:val="ConsPlusNormal"/>
        <w:spacing w:before="220"/>
        <w:ind w:firstLine="540"/>
        <w:jc w:val="both"/>
      </w:pPr>
      <w:r>
        <w:t xml:space="preserve">- </w:t>
      </w:r>
      <w:hyperlink r:id="rId6" w:history="1">
        <w:r>
          <w:rPr>
            <w:color w:val="0000FF"/>
          </w:rPr>
          <w:t>Конституцией</w:t>
        </w:r>
      </w:hyperlink>
      <w:r>
        <w:t xml:space="preserve"> Российской Федерации ("Российская газета", 20.12.1993, N 237);</w:t>
      </w:r>
    </w:p>
    <w:p w:rsidR="009766BB" w:rsidRDefault="009766BB">
      <w:pPr>
        <w:pStyle w:val="ConsPlusNormal"/>
        <w:spacing w:before="220"/>
        <w:ind w:firstLine="540"/>
        <w:jc w:val="both"/>
      </w:pPr>
      <w:r>
        <w:t xml:space="preserve">- Гражданским </w:t>
      </w:r>
      <w:hyperlink r:id="rId7" w:history="1">
        <w:r>
          <w:rPr>
            <w:color w:val="0000FF"/>
          </w:rPr>
          <w:t>кодексом</w:t>
        </w:r>
      </w:hyperlink>
      <w:r>
        <w:t xml:space="preserve"> Российской Федерации от 30.11.1994 N 52-ФЗ ("Собрание законодательства Российской Федерации", 1994, N 32, ст. 3301);</w:t>
      </w:r>
    </w:p>
    <w:p w:rsidR="009766BB" w:rsidRDefault="009766BB">
      <w:pPr>
        <w:pStyle w:val="ConsPlusNormal"/>
        <w:spacing w:before="220"/>
        <w:ind w:firstLine="540"/>
        <w:jc w:val="both"/>
      </w:pPr>
      <w:r>
        <w:t xml:space="preserve">- Земельным </w:t>
      </w:r>
      <w:hyperlink r:id="rId8" w:history="1">
        <w:r>
          <w:rPr>
            <w:color w:val="0000FF"/>
          </w:rPr>
          <w:t>кодексом</w:t>
        </w:r>
      </w:hyperlink>
      <w:r>
        <w:t xml:space="preserve"> Российской Федерации от 25.10.2001 N 136-ФЗ ("Собрание законодательства Российской Федерации", 2001, N 44, ст. 4147);</w:t>
      </w:r>
    </w:p>
    <w:p w:rsidR="009766BB" w:rsidRDefault="009766BB">
      <w:pPr>
        <w:pStyle w:val="ConsPlusNormal"/>
        <w:spacing w:before="220"/>
        <w:ind w:firstLine="540"/>
        <w:jc w:val="both"/>
      </w:pPr>
      <w:r>
        <w:t xml:space="preserve">- Федеральным </w:t>
      </w:r>
      <w:hyperlink r:id="rId9" w:history="1">
        <w:r>
          <w:rPr>
            <w:color w:val="0000FF"/>
          </w:rPr>
          <w:t>законом</w:t>
        </w:r>
      </w:hyperlink>
      <w:r>
        <w:t xml:space="preserve"> от 25.10.2001 N 137-ФЗ "О введении в действие Земельного кодекса Российской Федерации" ("Собрание законодательства Российской Федерации", 2001, N 44, ст. 4148);</w:t>
      </w:r>
    </w:p>
    <w:p w:rsidR="009766BB" w:rsidRDefault="009766BB">
      <w:pPr>
        <w:pStyle w:val="ConsPlusNormal"/>
        <w:spacing w:before="220"/>
        <w:ind w:firstLine="540"/>
        <w:jc w:val="both"/>
      </w:pPr>
      <w:r>
        <w:t xml:space="preserve">- Федеральным </w:t>
      </w:r>
      <w:hyperlink r:id="rId10" w:history="1">
        <w:r>
          <w:rPr>
            <w:color w:val="0000FF"/>
          </w:rPr>
          <w:t>законом</w:t>
        </w:r>
      </w:hyperlink>
      <w:r>
        <w:t xml:space="preserve"> от 29.07.1998 N 135-ФЗ "Об оценочной деятельности Российской Федерации" ("Собрание законодательства Российской Федерации", 1998, N 31, ст. 3813);</w:t>
      </w:r>
    </w:p>
    <w:p w:rsidR="009766BB" w:rsidRDefault="009766BB">
      <w:pPr>
        <w:pStyle w:val="ConsPlusNormal"/>
        <w:spacing w:before="220"/>
        <w:ind w:firstLine="540"/>
        <w:jc w:val="both"/>
      </w:pPr>
      <w:r>
        <w:t xml:space="preserve">- Федеральным </w:t>
      </w:r>
      <w:hyperlink r:id="rId11" w:history="1">
        <w:r>
          <w:rPr>
            <w:color w:val="0000FF"/>
          </w:rPr>
          <w:t>законом</w:t>
        </w:r>
      </w:hyperlink>
      <w:r>
        <w:t xml:space="preserve"> от 13.07.2015 N 218-ФЗ "О государственной регистрации недвижимости", ("Собрание законодательства Российской Федерации", 2015, N 29 (часть I), ст. 4344);</w:t>
      </w:r>
    </w:p>
    <w:p w:rsidR="009766BB" w:rsidRDefault="009766BB">
      <w:pPr>
        <w:pStyle w:val="ConsPlusNormal"/>
        <w:spacing w:before="220"/>
        <w:ind w:firstLine="540"/>
        <w:jc w:val="both"/>
      </w:pPr>
      <w:r>
        <w:t xml:space="preserve">- Федеральным </w:t>
      </w:r>
      <w:hyperlink r:id="rId12"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w:t>
      </w:r>
    </w:p>
    <w:p w:rsidR="009766BB" w:rsidRDefault="009766BB">
      <w:pPr>
        <w:pStyle w:val="ConsPlusNormal"/>
        <w:spacing w:before="220"/>
        <w:ind w:firstLine="540"/>
        <w:jc w:val="both"/>
      </w:pPr>
      <w:r>
        <w:t xml:space="preserve">- Федеральным </w:t>
      </w:r>
      <w:hyperlink r:id="rId13" w:history="1">
        <w:r>
          <w:rPr>
            <w:color w:val="0000FF"/>
          </w:rPr>
          <w:t>законом</w:t>
        </w:r>
      </w:hyperlink>
      <w:r>
        <w:t xml:space="preserve"> от 06.04.2011 N 63-ФЗ "Об электронной подписи" ("Собрание законодательства Российской Федерации", 2011, N 15, ст. 2036);</w:t>
      </w:r>
    </w:p>
    <w:p w:rsidR="009766BB" w:rsidRDefault="009766BB">
      <w:pPr>
        <w:pStyle w:val="ConsPlusNormal"/>
        <w:spacing w:before="220"/>
        <w:ind w:firstLine="540"/>
        <w:jc w:val="both"/>
      </w:pPr>
      <w:r>
        <w:t xml:space="preserve">- Федеральным </w:t>
      </w:r>
      <w:hyperlink r:id="rId14" w:history="1">
        <w:r>
          <w:rPr>
            <w:color w:val="0000FF"/>
          </w:rPr>
          <w:t>законом</w:t>
        </w:r>
      </w:hyperlink>
      <w:r>
        <w:t xml:space="preserve"> от 27.07.2006 N 152-ФЗ "О персональных данных" ("Собрание законодательства Российской Федерации", 2006, N 31 (1 ч.);</w:t>
      </w:r>
    </w:p>
    <w:p w:rsidR="009766BB" w:rsidRDefault="009766BB">
      <w:pPr>
        <w:pStyle w:val="ConsPlusNormal"/>
        <w:spacing w:before="220"/>
        <w:ind w:firstLine="540"/>
        <w:jc w:val="both"/>
      </w:pPr>
      <w:r>
        <w:t xml:space="preserve">- </w:t>
      </w:r>
      <w:hyperlink r:id="rId15" w:history="1">
        <w:r>
          <w:rPr>
            <w:color w:val="0000FF"/>
          </w:rPr>
          <w:t>Приказом</w:t>
        </w:r>
      </w:hyperlink>
      <w:r>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 http://www.pravo.gov.ru, 27.02.2015);</w:t>
      </w:r>
    </w:p>
    <w:p w:rsidR="009766BB" w:rsidRDefault="009766BB">
      <w:pPr>
        <w:pStyle w:val="ConsPlusNormal"/>
        <w:spacing w:before="220"/>
        <w:ind w:firstLine="540"/>
        <w:jc w:val="both"/>
      </w:pPr>
      <w:r>
        <w:t xml:space="preserve">- </w:t>
      </w:r>
      <w:hyperlink r:id="rId16" w:history="1">
        <w:r>
          <w:rPr>
            <w:color w:val="0000FF"/>
          </w:rPr>
          <w:t>Уставом</w:t>
        </w:r>
      </w:hyperlink>
      <w:r>
        <w:t xml:space="preserve"> Воронежской области, принятым Воронежской областной Думой 25 мая 2006 года и обнародованным 7 июня 2006 года ("Коммуна", N 87-88, 10.06.2006);</w:t>
      </w:r>
    </w:p>
    <w:p w:rsidR="009766BB" w:rsidRDefault="009766BB">
      <w:pPr>
        <w:pStyle w:val="ConsPlusNormal"/>
        <w:spacing w:before="220"/>
        <w:ind w:firstLine="540"/>
        <w:jc w:val="both"/>
      </w:pPr>
      <w:r>
        <w:t xml:space="preserve">- </w:t>
      </w:r>
      <w:hyperlink r:id="rId17" w:history="1">
        <w:r>
          <w:rPr>
            <w:color w:val="0000FF"/>
          </w:rPr>
          <w:t>Законом</w:t>
        </w:r>
      </w:hyperlink>
      <w:r>
        <w:t xml:space="preserve"> Воронежской области от 13.05.2008 N 25-ОЗ "О регулировании земельных отношений на территории Воронежской области" ("Молодой коммунар", 20.05.2008, N 52);</w:t>
      </w:r>
    </w:p>
    <w:p w:rsidR="009766BB" w:rsidRDefault="009766BB">
      <w:pPr>
        <w:pStyle w:val="ConsPlusNormal"/>
        <w:spacing w:before="220"/>
        <w:ind w:firstLine="540"/>
        <w:jc w:val="both"/>
      </w:pPr>
      <w:r>
        <w:t xml:space="preserve">- </w:t>
      </w:r>
      <w:hyperlink r:id="rId18" w:history="1">
        <w:r>
          <w:rPr>
            <w:color w:val="0000FF"/>
          </w:rPr>
          <w:t>постановлением</w:t>
        </w:r>
      </w:hyperlink>
      <w:r>
        <w:t xml:space="preserve"> правительства Воронежской области от 08.05.2009 N 365 "Об утверждении Положения о департаменте имущественных и земельных отношений Воронежской области" ("Молодой коммунар", 14.05.2009, N 48).</w:t>
      </w:r>
    </w:p>
    <w:p w:rsidR="009766BB" w:rsidRDefault="009766BB">
      <w:pPr>
        <w:pStyle w:val="ConsPlusNormal"/>
        <w:ind w:firstLine="540"/>
        <w:jc w:val="both"/>
      </w:pPr>
    </w:p>
    <w:p w:rsidR="009766BB" w:rsidRDefault="009766BB">
      <w:pPr>
        <w:pStyle w:val="ConsPlusNormal"/>
        <w:jc w:val="center"/>
        <w:outlineLvl w:val="2"/>
      </w:pPr>
      <w:r>
        <w:t>2.6. Исчерпывающий перечень документов, необходимых</w:t>
      </w:r>
    </w:p>
    <w:p w:rsidR="009766BB" w:rsidRDefault="009766BB">
      <w:pPr>
        <w:pStyle w:val="ConsPlusNormal"/>
        <w:jc w:val="center"/>
      </w:pPr>
      <w:r>
        <w:t>в соответствии с законодательными или иными нормативными</w:t>
      </w:r>
    </w:p>
    <w:p w:rsidR="009766BB" w:rsidRDefault="009766BB">
      <w:pPr>
        <w:pStyle w:val="ConsPlusNormal"/>
        <w:jc w:val="center"/>
      </w:pPr>
      <w:r>
        <w:t>правовыми актами для предоставления государственной услуги</w:t>
      </w:r>
    </w:p>
    <w:p w:rsidR="009766BB" w:rsidRDefault="009766BB">
      <w:pPr>
        <w:pStyle w:val="ConsPlusNormal"/>
        <w:ind w:firstLine="540"/>
        <w:jc w:val="both"/>
      </w:pPr>
    </w:p>
    <w:p w:rsidR="009766BB" w:rsidRDefault="009766BB">
      <w:pPr>
        <w:pStyle w:val="ConsPlusNormal"/>
        <w:ind w:firstLine="540"/>
        <w:jc w:val="both"/>
      </w:pPr>
      <w:r>
        <w:t>2.6.1.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w:t>
      </w:r>
    </w:p>
    <w:p w:rsidR="009766BB" w:rsidRDefault="009766BB">
      <w:pPr>
        <w:pStyle w:val="ConsPlusNormal"/>
        <w:spacing w:before="220"/>
        <w:ind w:firstLine="540"/>
        <w:jc w:val="both"/>
      </w:pPr>
      <w:r>
        <w:t xml:space="preserve">Государственная услуга предоставляется на основании поступившего в Департамент, МФЦ </w:t>
      </w:r>
      <w:hyperlink w:anchor="P733" w:history="1">
        <w:r>
          <w:rPr>
            <w:color w:val="0000FF"/>
          </w:rPr>
          <w:t>заявления</w:t>
        </w:r>
      </w:hyperlink>
      <w:r>
        <w:t xml:space="preserve"> о предоставлении государственной услуги (форма заявления приведена в приложении 3 к настоящему Административному регламенту).</w:t>
      </w:r>
    </w:p>
    <w:p w:rsidR="009766BB" w:rsidRDefault="009766BB">
      <w:pPr>
        <w:pStyle w:val="ConsPlusNormal"/>
        <w:spacing w:before="220"/>
        <w:ind w:firstLine="540"/>
        <w:jc w:val="both"/>
      </w:pPr>
      <w:r>
        <w:t>Заявление о предоставлении государственной услуги подписывается заявителем или уполномоченным им лицом.</w:t>
      </w:r>
    </w:p>
    <w:p w:rsidR="009766BB" w:rsidRDefault="009766BB">
      <w:pPr>
        <w:pStyle w:val="ConsPlusNormal"/>
        <w:spacing w:before="220"/>
        <w:ind w:firstLine="540"/>
        <w:jc w:val="both"/>
      </w:pPr>
      <w:r>
        <w:t>Для участия в аукционе по продаже земельного участка, а также на право заключения договоров аренды таких земельных участков заявители представляют в Фонд в установленный в извещении о проведении аукциона срок следующие документы:</w:t>
      </w:r>
    </w:p>
    <w:p w:rsidR="009766BB" w:rsidRDefault="009766BB">
      <w:pPr>
        <w:pStyle w:val="ConsPlusNormal"/>
        <w:spacing w:before="220"/>
        <w:ind w:firstLine="540"/>
        <w:jc w:val="both"/>
      </w:pPr>
      <w:bookmarkStart w:id="1" w:name="P166"/>
      <w:bookmarkEnd w:id="1"/>
      <w: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9766BB" w:rsidRDefault="009766BB">
      <w:pPr>
        <w:pStyle w:val="ConsPlusNormal"/>
        <w:spacing w:before="220"/>
        <w:ind w:firstLine="540"/>
        <w:jc w:val="both"/>
      </w:pPr>
      <w:r>
        <w:t>2) копии документов, удостоверяющих личность заявителя (для граждан);</w:t>
      </w:r>
    </w:p>
    <w:p w:rsidR="009766BB" w:rsidRDefault="009766BB">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766BB" w:rsidRDefault="009766BB">
      <w:pPr>
        <w:pStyle w:val="ConsPlusNormal"/>
        <w:spacing w:before="220"/>
        <w:ind w:firstLine="540"/>
        <w:jc w:val="both"/>
      </w:pPr>
      <w:bookmarkStart w:id="2" w:name="P169"/>
      <w:bookmarkEnd w:id="2"/>
      <w:r>
        <w:t>4) документы, подтверждающие внесение задатка.</w:t>
      </w:r>
    </w:p>
    <w:p w:rsidR="009766BB" w:rsidRDefault="009766BB">
      <w:pPr>
        <w:pStyle w:val="ConsPlusNormal"/>
        <w:spacing w:before="220"/>
        <w:ind w:firstLine="540"/>
        <w:jc w:val="both"/>
      </w:pPr>
      <w:r>
        <w:t xml:space="preserve">Фонд не вправе требовать представления других документов, кроме указанных в </w:t>
      </w:r>
      <w:hyperlink w:anchor="P166" w:history="1">
        <w:r>
          <w:rPr>
            <w:color w:val="0000FF"/>
          </w:rPr>
          <w:t>подпунктах 1</w:t>
        </w:r>
      </w:hyperlink>
      <w:r>
        <w:t xml:space="preserve"> - </w:t>
      </w:r>
      <w:hyperlink w:anchor="P169" w:history="1">
        <w:r>
          <w:rPr>
            <w:color w:val="0000FF"/>
          </w:rPr>
          <w:t>4</w:t>
        </w:r>
      </w:hyperlink>
      <w:r>
        <w:t xml:space="preserve"> настоящего пункта документов.</w:t>
      </w:r>
    </w:p>
    <w:p w:rsidR="009766BB" w:rsidRDefault="009766BB">
      <w:pPr>
        <w:pStyle w:val="ConsPlusNormal"/>
        <w:spacing w:before="220"/>
        <w:ind w:firstLine="540"/>
        <w:jc w:val="both"/>
      </w:pPr>
      <w:r>
        <w:t>Фонд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9766BB" w:rsidRDefault="009766BB">
      <w:pPr>
        <w:pStyle w:val="ConsPlusNormal"/>
        <w:spacing w:before="220"/>
        <w:ind w:firstLine="540"/>
        <w:jc w:val="both"/>
      </w:pPr>
      <w:r>
        <w:t>Один заявитель вправе подать только одну заявку на участие в аукционе.</w:t>
      </w:r>
    </w:p>
    <w:p w:rsidR="009766BB" w:rsidRDefault="009766BB">
      <w:pPr>
        <w:pStyle w:val="ConsPlusNormal"/>
        <w:spacing w:before="220"/>
        <w:ind w:firstLine="540"/>
        <w:jc w:val="both"/>
      </w:pPr>
      <w:r>
        <w:t>Прием документов прекращается не ранее чем за пять дней до дня проведения аукциона по продаже земельного участка либо аукциона на право заключения договора аренды земельного участка, находящегося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w:t>
      </w:r>
    </w:p>
    <w:p w:rsidR="009766BB" w:rsidRDefault="009766BB">
      <w:pPr>
        <w:pStyle w:val="ConsPlusNormal"/>
        <w:spacing w:before="220"/>
        <w:ind w:firstLine="540"/>
        <w:jc w:val="both"/>
      </w:pPr>
      <w:r>
        <w:t>2.6.2.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9766BB" w:rsidRDefault="009766BB">
      <w:pPr>
        <w:pStyle w:val="ConsPlusNormal"/>
        <w:spacing w:before="220"/>
        <w:ind w:firstLine="540"/>
        <w:jc w:val="both"/>
      </w:pPr>
      <w:r>
        <w:t xml:space="preserve">Департамент самостоятельно осуществляет запрос сведений, необходимых для предоставления государственной услуги, в рамках межведомственного взаимодействия, в том числе с использованием единой системы межведомственного электронного взаимодействия (далее - СМЭВ), в соответствии с требованиями Федерального </w:t>
      </w:r>
      <w:hyperlink r:id="rId19" w:history="1">
        <w:r>
          <w:rPr>
            <w:color w:val="0000FF"/>
          </w:rPr>
          <w:t>закона</w:t>
        </w:r>
      </w:hyperlink>
      <w:r>
        <w:t xml:space="preserve"> от 27.07.2010 N 210-ФЗ "Об организации предоставления государственных и муниципальных услуг".</w:t>
      </w:r>
    </w:p>
    <w:p w:rsidR="009766BB" w:rsidRDefault="009766BB">
      <w:pPr>
        <w:pStyle w:val="ConsPlusNormal"/>
        <w:spacing w:before="220"/>
        <w:ind w:firstLine="540"/>
        <w:jc w:val="both"/>
      </w:pPr>
      <w:r>
        <w:t>Межведомственный запрос формируется в форме электронного документа, подписанного электронной подписью, и направляется по каналам СМЭВ.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766BB" w:rsidRDefault="009766BB">
      <w:pPr>
        <w:pStyle w:val="ConsPlusNormal"/>
        <w:spacing w:before="220"/>
        <w:ind w:firstLine="540"/>
        <w:jc w:val="both"/>
      </w:pPr>
      <w:r>
        <w:t>Заявитель вправе представить документы, запрашиваемые в рамках межведомственного взаимодействия, в Департамент по собственной инициативе.</w:t>
      </w:r>
    </w:p>
    <w:p w:rsidR="009766BB" w:rsidRDefault="009766BB">
      <w:pPr>
        <w:pStyle w:val="ConsPlusNormal"/>
        <w:spacing w:before="220"/>
        <w:ind w:firstLine="540"/>
        <w:jc w:val="both"/>
      </w:pPr>
      <w:r>
        <w:t>Запрещается требовать от заявителя:</w:t>
      </w:r>
    </w:p>
    <w:p w:rsidR="009766BB" w:rsidRDefault="009766BB">
      <w:pPr>
        <w:pStyle w:val="ConsPlusNormal"/>
        <w:spacing w:before="220"/>
        <w:ind w:firstLine="540"/>
        <w:jc w:val="both"/>
      </w:pPr>
      <w: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766BB" w:rsidRDefault="009766BB">
      <w:pPr>
        <w:pStyle w:val="ConsPlusNormal"/>
        <w:spacing w:before="220"/>
        <w:ind w:firstLine="540"/>
        <w:jc w:val="both"/>
      </w:pPr>
      <w:r>
        <w:t xml:space="preserve">-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0" w:history="1">
        <w:r>
          <w:rPr>
            <w:color w:val="0000FF"/>
          </w:rPr>
          <w:t>частью 1 статьи 1</w:t>
        </w:r>
      </w:hyperlink>
      <w:r>
        <w:t xml:space="preserve"> Федерального закона от 27.07.2010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Воронежской области, за исключением документов, включенных в определенный </w:t>
      </w:r>
      <w:hyperlink r:id="rId21" w:history="1">
        <w:r>
          <w:rPr>
            <w:color w:val="0000FF"/>
          </w:rPr>
          <w:t>частью 6 статьи 7</w:t>
        </w:r>
      </w:hyperlink>
      <w:r>
        <w:t xml:space="preserve"> Федерального закона от 27.07.2010 N 210-ФЗ "Об организации предоставления государственных и муниципальных услуг" перечень документов.</w:t>
      </w:r>
    </w:p>
    <w:p w:rsidR="009766BB" w:rsidRDefault="009766BB">
      <w:pPr>
        <w:pStyle w:val="ConsPlusNormal"/>
        <w:spacing w:before="220"/>
        <w:ind w:firstLine="540"/>
        <w:jc w:val="both"/>
      </w:pPr>
      <w:r>
        <w:t>2.6.3.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9766BB" w:rsidRDefault="009766BB">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9766BB" w:rsidRDefault="009766BB">
      <w:pPr>
        <w:pStyle w:val="ConsPlusNormal"/>
        <w:ind w:firstLine="540"/>
        <w:jc w:val="both"/>
      </w:pPr>
    </w:p>
    <w:p w:rsidR="009766BB" w:rsidRDefault="009766BB">
      <w:pPr>
        <w:pStyle w:val="ConsPlusNormal"/>
        <w:jc w:val="center"/>
        <w:outlineLvl w:val="2"/>
      </w:pPr>
      <w:r>
        <w:t>2.7. Исчерпывающий перечень оснований для отказа</w:t>
      </w:r>
    </w:p>
    <w:p w:rsidR="009766BB" w:rsidRDefault="009766BB">
      <w:pPr>
        <w:pStyle w:val="ConsPlusNormal"/>
        <w:jc w:val="center"/>
      </w:pPr>
      <w:r>
        <w:t>в приеме документов, необходимых для предоставления</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Основаниями для отказа в приеме документов, необходимых для предоставления государственной услуги, являются:</w:t>
      </w:r>
    </w:p>
    <w:p w:rsidR="009766BB" w:rsidRDefault="009766BB">
      <w:pPr>
        <w:pStyle w:val="ConsPlusNormal"/>
        <w:spacing w:before="220"/>
        <w:ind w:firstLine="540"/>
        <w:jc w:val="both"/>
      </w:pPr>
      <w:r>
        <w:t>- представление заявителем документов, содержащих ошибки, подчистки,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9766BB" w:rsidRDefault="009766BB">
      <w:pPr>
        <w:pStyle w:val="ConsPlusNormal"/>
        <w:spacing w:before="220"/>
        <w:ind w:firstLine="540"/>
        <w:jc w:val="both"/>
      </w:pPr>
      <w:r>
        <w:t>- подача заявления ненадлежащим лицом.</w:t>
      </w:r>
    </w:p>
    <w:p w:rsidR="009766BB" w:rsidRDefault="009766BB">
      <w:pPr>
        <w:pStyle w:val="ConsPlusNormal"/>
        <w:ind w:firstLine="540"/>
        <w:jc w:val="both"/>
      </w:pPr>
    </w:p>
    <w:p w:rsidR="009766BB" w:rsidRDefault="009766BB">
      <w:pPr>
        <w:pStyle w:val="ConsPlusNormal"/>
        <w:jc w:val="center"/>
        <w:outlineLvl w:val="2"/>
      </w:pPr>
      <w:r>
        <w:t>2.8. Исчерпывающий перечень оснований для отказа</w:t>
      </w:r>
    </w:p>
    <w:p w:rsidR="009766BB" w:rsidRDefault="009766BB">
      <w:pPr>
        <w:pStyle w:val="ConsPlusNormal"/>
        <w:jc w:val="center"/>
      </w:pPr>
      <w:r>
        <w:t>в предоставлении государственной услуги</w:t>
      </w:r>
    </w:p>
    <w:p w:rsidR="009766BB" w:rsidRDefault="009766BB">
      <w:pPr>
        <w:pStyle w:val="ConsPlusNormal"/>
        <w:ind w:firstLine="540"/>
        <w:jc w:val="both"/>
      </w:pPr>
    </w:p>
    <w:p w:rsidR="009766BB" w:rsidRDefault="009766BB">
      <w:pPr>
        <w:pStyle w:val="ConsPlusNormal"/>
        <w:ind w:firstLine="540"/>
        <w:jc w:val="both"/>
      </w:pPr>
      <w:r>
        <w:t>2.8.1. Решение об отказе в проведении аукциона принимается при наличии хотя бы одного из следующих оснований:</w:t>
      </w:r>
    </w:p>
    <w:p w:rsidR="009766BB" w:rsidRDefault="009766BB">
      <w:pPr>
        <w:pStyle w:val="ConsPlusNormal"/>
        <w:spacing w:before="220"/>
        <w:ind w:firstLine="540"/>
        <w:jc w:val="both"/>
      </w:pPr>
      <w:r>
        <w:t xml:space="preserve">1) границы земельного участка подлежат уточнению в соответствии с требованиями Федерального </w:t>
      </w:r>
      <w:hyperlink r:id="rId22" w:history="1">
        <w:r>
          <w:rPr>
            <w:color w:val="0000FF"/>
          </w:rPr>
          <w:t>закона</w:t>
        </w:r>
      </w:hyperlink>
      <w:r>
        <w:t xml:space="preserve"> "О государственной регистрации недвижимости";</w:t>
      </w:r>
    </w:p>
    <w:p w:rsidR="009766BB" w:rsidRDefault="009766BB">
      <w:pPr>
        <w:pStyle w:val="ConsPlusNormal"/>
        <w:spacing w:before="220"/>
        <w:ind w:firstLine="540"/>
        <w:jc w:val="both"/>
      </w:pPr>
      <w: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766BB" w:rsidRDefault="009766BB">
      <w:pPr>
        <w:pStyle w:val="ConsPlusNormal"/>
        <w:spacing w:before="220"/>
        <w:ind w:firstLine="540"/>
        <w:jc w:val="both"/>
      </w:pPr>
      <w: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9766BB" w:rsidRDefault="009766BB">
      <w:pPr>
        <w:pStyle w:val="ConsPlusNormal"/>
        <w:spacing w:before="220"/>
        <w:ind w:firstLine="540"/>
        <w:jc w:val="both"/>
      </w:pPr>
      <w: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766BB" w:rsidRDefault="009766BB">
      <w:pPr>
        <w:pStyle w:val="ConsPlusNormal"/>
        <w:spacing w:before="220"/>
        <w:ind w:firstLine="540"/>
        <w:jc w:val="both"/>
      </w:pPr>
      <w: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9766BB" w:rsidRDefault="009766BB">
      <w:pPr>
        <w:pStyle w:val="ConsPlusNormal"/>
        <w:spacing w:before="220"/>
        <w:ind w:firstLine="540"/>
        <w:jc w:val="both"/>
      </w:pPr>
      <w:r>
        <w:t>6) земельный участок не отнесен к определенной категории земель;</w:t>
      </w:r>
    </w:p>
    <w:p w:rsidR="009766BB" w:rsidRDefault="009766BB">
      <w:pPr>
        <w:pStyle w:val="ConsPlusNormal"/>
        <w:spacing w:before="220"/>
        <w:ind w:firstLine="540"/>
        <w:jc w:val="both"/>
      </w:pPr>
      <w: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766BB" w:rsidRDefault="009766BB">
      <w:pPr>
        <w:pStyle w:val="ConsPlusNormal"/>
        <w:spacing w:before="220"/>
        <w:ind w:firstLine="540"/>
        <w:jc w:val="both"/>
      </w:pPr>
      <w: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3" w:history="1">
        <w:r>
          <w:rPr>
            <w:color w:val="0000FF"/>
          </w:rPr>
          <w:t>пунктом 3 статьи 39.36</w:t>
        </w:r>
      </w:hyperlink>
      <w:r>
        <w:t xml:space="preserve"> Земельного кодекса Российской Федерации и размещение которого не препятствует использованию такого земельного участка в соответствии с его разрешенным использованием;</w:t>
      </w:r>
    </w:p>
    <w:p w:rsidR="009766BB" w:rsidRDefault="009766BB">
      <w:pPr>
        <w:pStyle w:val="ConsPlusNormal"/>
        <w:spacing w:before="220"/>
        <w:ind w:firstLine="540"/>
        <w:jc w:val="both"/>
      </w:pPr>
      <w: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9766BB" w:rsidRDefault="009766BB">
      <w:pPr>
        <w:pStyle w:val="ConsPlusNormal"/>
        <w:spacing w:before="220"/>
        <w:ind w:firstLine="540"/>
        <w:jc w:val="both"/>
      </w:pPr>
      <w: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766BB" w:rsidRDefault="009766BB">
      <w:pPr>
        <w:pStyle w:val="ConsPlusNormal"/>
        <w:spacing w:before="220"/>
        <w:ind w:firstLine="540"/>
        <w:jc w:val="both"/>
      </w:pPr>
      <w:r>
        <w:t>11) земельный участок ограничен в обороте, за исключением случая проведения аукциона на право заключения договора аренды земельного участка;</w:t>
      </w:r>
    </w:p>
    <w:p w:rsidR="009766BB" w:rsidRDefault="009766BB">
      <w:pPr>
        <w:pStyle w:val="ConsPlusNormal"/>
        <w:spacing w:before="220"/>
        <w:ind w:firstLine="540"/>
        <w:jc w:val="both"/>
      </w:pPr>
      <w: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766BB" w:rsidRDefault="009766BB">
      <w:pPr>
        <w:pStyle w:val="ConsPlusNormal"/>
        <w:spacing w:before="220"/>
        <w:ind w:firstLine="540"/>
        <w:jc w:val="both"/>
      </w:pPr>
      <w: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9766BB" w:rsidRDefault="009766BB">
      <w:pPr>
        <w:pStyle w:val="ConsPlusNormal"/>
        <w:spacing w:before="220"/>
        <w:ind w:firstLine="540"/>
        <w:jc w:val="both"/>
      </w:pPr>
      <w: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766BB" w:rsidRDefault="009766BB">
      <w:pPr>
        <w:pStyle w:val="ConsPlusNormal"/>
        <w:spacing w:before="220"/>
        <w:ind w:firstLine="540"/>
        <w:jc w:val="both"/>
      </w:pPr>
      <w: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Воронежской области или адресной инвестиционной программой;</w:t>
      </w:r>
    </w:p>
    <w:p w:rsidR="009766BB" w:rsidRDefault="009766BB">
      <w:pPr>
        <w:pStyle w:val="ConsPlusNormal"/>
        <w:spacing w:before="220"/>
        <w:ind w:firstLine="540"/>
        <w:jc w:val="both"/>
      </w:pPr>
      <w:r>
        <w:t>16) в отношении земельного участка принято решение о предварительном согласовании его предоставления;</w:t>
      </w:r>
    </w:p>
    <w:p w:rsidR="009766BB" w:rsidRDefault="009766BB">
      <w:pPr>
        <w:pStyle w:val="ConsPlusNormal"/>
        <w:spacing w:before="220"/>
        <w:ind w:firstLine="540"/>
        <w:jc w:val="both"/>
      </w:pPr>
      <w: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766BB" w:rsidRDefault="009766BB">
      <w:pPr>
        <w:pStyle w:val="ConsPlusNormal"/>
        <w:spacing w:before="220"/>
        <w:ind w:firstLine="540"/>
        <w:jc w:val="both"/>
      </w:pPr>
      <w: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766BB" w:rsidRDefault="009766BB">
      <w:pPr>
        <w:pStyle w:val="ConsPlusNormal"/>
        <w:spacing w:before="220"/>
        <w:ind w:firstLine="540"/>
        <w:jc w:val="both"/>
      </w:pPr>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766BB" w:rsidRDefault="009766BB">
      <w:pPr>
        <w:pStyle w:val="ConsPlusNormal"/>
        <w:spacing w:before="220"/>
        <w:ind w:firstLine="540"/>
        <w:jc w:val="both"/>
      </w:pPr>
      <w:r>
        <w:t>2.8.2. Заявитель не допускается к участию в аукционе в следующих случаях:</w:t>
      </w:r>
    </w:p>
    <w:p w:rsidR="009766BB" w:rsidRDefault="009766BB">
      <w:pPr>
        <w:pStyle w:val="ConsPlusNormal"/>
        <w:spacing w:before="220"/>
        <w:ind w:firstLine="540"/>
        <w:jc w:val="both"/>
      </w:pPr>
      <w:r>
        <w:t>- непредставление необходимых для участия в аукционе документов или представление недостоверных сведений;</w:t>
      </w:r>
    </w:p>
    <w:p w:rsidR="009766BB" w:rsidRDefault="009766BB">
      <w:pPr>
        <w:pStyle w:val="ConsPlusNormal"/>
        <w:spacing w:before="220"/>
        <w:ind w:firstLine="540"/>
        <w:jc w:val="both"/>
      </w:pPr>
      <w:r>
        <w:t>- непоступление задатка на дату рассмотрения заявок на участие в аукционе;</w:t>
      </w:r>
    </w:p>
    <w:p w:rsidR="009766BB" w:rsidRDefault="009766BB">
      <w:pPr>
        <w:pStyle w:val="ConsPlusNormal"/>
        <w:spacing w:before="220"/>
        <w:ind w:firstLine="540"/>
        <w:jc w:val="both"/>
      </w:pPr>
      <w:r>
        <w:t xml:space="preserve">- подача заявки на участие в аукционе лицом, которое в соответствии с Земельным </w:t>
      </w:r>
      <w:hyperlink r:id="rId24" w:history="1">
        <w:r>
          <w:rPr>
            <w:color w:val="0000FF"/>
          </w:rPr>
          <w:t>кодексом</w:t>
        </w:r>
      </w:hyperlink>
      <w:r>
        <w:t xml:space="preserve">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766BB" w:rsidRDefault="009766BB">
      <w:pPr>
        <w:pStyle w:val="ConsPlusNormal"/>
        <w:spacing w:before="220"/>
        <w:ind w:firstLine="540"/>
        <w:jc w:val="both"/>
      </w:pPr>
      <w:r>
        <w:t xml:space="preserve">-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hyperlink r:id="rId25" w:history="1">
        <w:r>
          <w:rPr>
            <w:color w:val="0000FF"/>
          </w:rPr>
          <w:t>статьей 39.12</w:t>
        </w:r>
      </w:hyperlink>
      <w:r>
        <w:t xml:space="preserve"> Земельного кодекса Российской Федерации реестре недобросовестных участников аукциона.</w:t>
      </w:r>
    </w:p>
    <w:p w:rsidR="009766BB" w:rsidRDefault="009766BB">
      <w:pPr>
        <w:pStyle w:val="ConsPlusNormal"/>
        <w:spacing w:before="220"/>
        <w:ind w:firstLine="540"/>
        <w:jc w:val="both"/>
      </w:pPr>
      <w:r>
        <w:t xml:space="preserve">Заявителям, признанным участниками аукциона, и заявителям, не допущенным к участию в аукционе, Фонд направляет уведомления о принятых в отношении них решениях не позднее дня, следующего после дня подписания протокола, указанного в </w:t>
      </w:r>
      <w:hyperlink r:id="rId26" w:history="1">
        <w:r>
          <w:rPr>
            <w:color w:val="0000FF"/>
          </w:rPr>
          <w:t>пункте 9 статьи 39.12</w:t>
        </w:r>
      </w:hyperlink>
      <w:r>
        <w:t xml:space="preserve"> Земельного кодекса Российской Федерации.</w:t>
      </w:r>
    </w:p>
    <w:p w:rsidR="009766BB" w:rsidRDefault="009766BB">
      <w:pPr>
        <w:pStyle w:val="ConsPlusNormal"/>
        <w:spacing w:before="220"/>
        <w:ind w:firstLine="540"/>
        <w:jc w:val="both"/>
      </w:pPr>
      <w:r>
        <w:t>Фонд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9766BB" w:rsidRDefault="009766BB">
      <w:pPr>
        <w:pStyle w:val="ConsPlusNormal"/>
        <w:spacing w:before="220"/>
        <w:ind w:firstLine="540"/>
        <w:jc w:val="both"/>
      </w:pPr>
      <w: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766BB" w:rsidRDefault="009766BB">
      <w:pPr>
        <w:pStyle w:val="ConsPlusNormal"/>
        <w:ind w:firstLine="540"/>
        <w:jc w:val="both"/>
      </w:pPr>
    </w:p>
    <w:p w:rsidR="009766BB" w:rsidRDefault="009766BB">
      <w:pPr>
        <w:pStyle w:val="ConsPlusNormal"/>
        <w:jc w:val="center"/>
        <w:outlineLvl w:val="2"/>
      </w:pPr>
      <w:r>
        <w:t>2.9. Размер платы, взимаемой при предоставлении</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Оказание государственной услуги осуществляется на бесплатной основе.</w:t>
      </w:r>
    </w:p>
    <w:p w:rsidR="009766BB" w:rsidRDefault="009766BB">
      <w:pPr>
        <w:pStyle w:val="ConsPlusNormal"/>
        <w:ind w:firstLine="540"/>
        <w:jc w:val="both"/>
      </w:pPr>
    </w:p>
    <w:p w:rsidR="009766BB" w:rsidRDefault="009766BB">
      <w:pPr>
        <w:pStyle w:val="ConsPlusNormal"/>
        <w:jc w:val="center"/>
        <w:outlineLvl w:val="2"/>
      </w:pPr>
      <w:r>
        <w:t>2.10. Максимальный срок ожидания в очереди при</w:t>
      </w:r>
    </w:p>
    <w:p w:rsidR="009766BB" w:rsidRDefault="009766BB">
      <w:pPr>
        <w:pStyle w:val="ConsPlusNormal"/>
        <w:jc w:val="center"/>
      </w:pPr>
      <w:r>
        <w:t>подаче запроса о предоставлении государственной услуги</w:t>
      </w:r>
    </w:p>
    <w:p w:rsidR="009766BB" w:rsidRDefault="009766BB">
      <w:pPr>
        <w:pStyle w:val="ConsPlusNormal"/>
        <w:jc w:val="center"/>
      </w:pPr>
      <w:r>
        <w:t>и при получении результата предоставления</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Максимальное время ожидания в очереди при подаче документов - 15 минут, получении документов - 15 минут.</w:t>
      </w:r>
    </w:p>
    <w:p w:rsidR="009766BB" w:rsidRDefault="009766BB">
      <w:pPr>
        <w:pStyle w:val="ConsPlusNormal"/>
        <w:ind w:firstLine="540"/>
        <w:jc w:val="both"/>
      </w:pPr>
    </w:p>
    <w:p w:rsidR="009766BB" w:rsidRDefault="009766BB">
      <w:pPr>
        <w:pStyle w:val="ConsPlusNormal"/>
        <w:jc w:val="center"/>
        <w:outlineLvl w:val="2"/>
      </w:pPr>
      <w:r>
        <w:t>2.11. Требования к помещениям, в которых предоставляется</w:t>
      </w:r>
    </w:p>
    <w:p w:rsidR="009766BB" w:rsidRDefault="009766BB">
      <w:pPr>
        <w:pStyle w:val="ConsPlusNormal"/>
        <w:jc w:val="center"/>
      </w:pPr>
      <w:r>
        <w:t>государственная услуга</w:t>
      </w:r>
    </w:p>
    <w:p w:rsidR="009766BB" w:rsidRDefault="009766BB">
      <w:pPr>
        <w:pStyle w:val="ConsPlusNormal"/>
        <w:ind w:firstLine="540"/>
        <w:jc w:val="both"/>
      </w:pPr>
    </w:p>
    <w:p w:rsidR="009766BB" w:rsidRDefault="009766BB">
      <w:pPr>
        <w:pStyle w:val="ConsPlusNormal"/>
        <w:ind w:firstLine="540"/>
        <w:jc w:val="both"/>
      </w:pPr>
      <w:r>
        <w:t>2.11.1. Здания, в которых предоставляется государственная услуга, должны находиться в пешеходной доступности для заявителей от остановок общественного транспорта.</w:t>
      </w:r>
    </w:p>
    <w:p w:rsidR="009766BB" w:rsidRDefault="009766BB">
      <w:pPr>
        <w:pStyle w:val="ConsPlusNormal"/>
        <w:spacing w:before="220"/>
        <w:ind w:firstLine="540"/>
        <w:jc w:val="both"/>
      </w:pPr>
      <w:r>
        <w:t>Здания должны быть оборудованы отдельным входом для свободного доступа заявителей в помещения.</w:t>
      </w:r>
    </w:p>
    <w:p w:rsidR="009766BB" w:rsidRDefault="009766BB">
      <w:pPr>
        <w:pStyle w:val="ConsPlusNormal"/>
        <w:spacing w:before="220"/>
        <w:ind w:firstLine="540"/>
        <w:jc w:val="both"/>
      </w:pPr>
      <w:r>
        <w:t>2.11.2. На территории, прилегающей к месторасположению Департамента и Фонда, оборудуются места для парковки автотранспортных средств.</w:t>
      </w:r>
    </w:p>
    <w:p w:rsidR="009766BB" w:rsidRDefault="009766BB">
      <w:pPr>
        <w:pStyle w:val="ConsPlusNormal"/>
        <w:spacing w:before="220"/>
        <w:ind w:firstLine="540"/>
        <w:jc w:val="both"/>
      </w:pPr>
      <w:r>
        <w:t>Доступ заявителей к парковочным местам является бесплатным.</w:t>
      </w:r>
    </w:p>
    <w:p w:rsidR="009766BB" w:rsidRDefault="009766BB">
      <w:pPr>
        <w:pStyle w:val="ConsPlusNormal"/>
        <w:spacing w:before="220"/>
        <w:ind w:firstLine="540"/>
        <w:jc w:val="both"/>
      </w:pPr>
      <w:r>
        <w:t>2.11.3. Центральный вход в здание должен быть оборудован информационной табличкой, содержащей информацию об органе государственной власти и организациях, осуществляющих предоставление государственной услуги.</w:t>
      </w:r>
    </w:p>
    <w:p w:rsidR="009766BB" w:rsidRDefault="009766BB">
      <w:pPr>
        <w:pStyle w:val="ConsPlusNormal"/>
        <w:spacing w:before="220"/>
        <w:ind w:firstLine="540"/>
        <w:jc w:val="both"/>
      </w:pPr>
      <w:r>
        <w:t>2.11.4. Прием заявителей осуществляется в специально выделенных для этих целей помещениях (присутственных местах).</w:t>
      </w:r>
    </w:p>
    <w:p w:rsidR="009766BB" w:rsidRDefault="009766BB">
      <w:pPr>
        <w:pStyle w:val="ConsPlusNormal"/>
        <w:spacing w:before="220"/>
        <w:ind w:firstLine="540"/>
        <w:jc w:val="both"/>
      </w:pPr>
      <w:r>
        <w:t>Присутственные места включают места для информирования, приема заявителей. У входа в каждое из помещений размещается табличка с его наименованием.</w:t>
      </w:r>
    </w:p>
    <w:p w:rsidR="009766BB" w:rsidRDefault="009766BB">
      <w:pPr>
        <w:pStyle w:val="ConsPlusNormal"/>
        <w:spacing w:before="220"/>
        <w:ind w:firstLine="540"/>
        <w:jc w:val="both"/>
      </w:pPr>
      <w:r>
        <w:t>Помещения для приема заявителей должны соответствовать санитарно-эпидемиологическим правилам и нормативам.</w:t>
      </w:r>
    </w:p>
    <w:p w:rsidR="009766BB" w:rsidRDefault="009766BB">
      <w:pPr>
        <w:pStyle w:val="ConsPlusNormal"/>
        <w:spacing w:before="220"/>
        <w:ind w:firstLine="540"/>
        <w:jc w:val="both"/>
      </w:pPr>
      <w:r>
        <w:t>Присутственные места оборудуются системой кондиционирования воздуха, противопожарной системой и средствами пожаротушения, системой охраны.</w:t>
      </w:r>
    </w:p>
    <w:p w:rsidR="009766BB" w:rsidRDefault="009766BB">
      <w:pPr>
        <w:pStyle w:val="ConsPlusNormal"/>
        <w:spacing w:before="220"/>
        <w:ind w:firstLine="540"/>
        <w:jc w:val="both"/>
      </w:pPr>
      <w:r>
        <w:t>Вход и выход из помещений оборудуются соответствующими указателями.</w:t>
      </w:r>
    </w:p>
    <w:p w:rsidR="009766BB" w:rsidRDefault="009766BB">
      <w:pPr>
        <w:pStyle w:val="ConsPlusNormal"/>
        <w:spacing w:before="220"/>
        <w:ind w:firstLine="540"/>
        <w:jc w:val="both"/>
      </w:pPr>
      <w:r>
        <w:t>2.11.5. Места информирования,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документов.</w:t>
      </w:r>
    </w:p>
    <w:p w:rsidR="009766BB" w:rsidRDefault="009766BB">
      <w:pPr>
        <w:pStyle w:val="ConsPlusNormal"/>
        <w:spacing w:before="220"/>
        <w:ind w:firstLine="540"/>
        <w:jc w:val="both"/>
      </w:pPr>
      <w:r>
        <w:t>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9766BB" w:rsidRDefault="009766BB">
      <w:pPr>
        <w:pStyle w:val="ConsPlusNormal"/>
        <w:spacing w:before="220"/>
        <w:ind w:firstLine="540"/>
        <w:jc w:val="both"/>
      </w:pPr>
      <w:r>
        <w:t>2.11.6. Прием заявлений и документов, необходимых для предоставления государственной услуги, и выдача документов по окончании предоставления государственной услуги осуществляются в помещении для приема заявителей. Количество одновременно работающих специалистов по приему и выдаче документов должно обеспечивать выполнение требований ожидания в очереди.</w:t>
      </w:r>
    </w:p>
    <w:p w:rsidR="009766BB" w:rsidRDefault="009766BB">
      <w:pPr>
        <w:pStyle w:val="ConsPlusNormal"/>
        <w:spacing w:before="220"/>
        <w:ind w:firstLine="540"/>
        <w:jc w:val="both"/>
      </w:pPr>
      <w:r>
        <w:t>Помещения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государственной услуги, времени перерыва на обед.</w:t>
      </w:r>
    </w:p>
    <w:p w:rsidR="009766BB" w:rsidRDefault="009766BB">
      <w:pPr>
        <w:pStyle w:val="ConsPlusNormal"/>
        <w:spacing w:before="220"/>
        <w:ind w:firstLine="540"/>
        <w:jc w:val="both"/>
      </w:pPr>
      <w:r>
        <w:t>2.11.7.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а также печатающим устройством.</w:t>
      </w:r>
    </w:p>
    <w:p w:rsidR="009766BB" w:rsidRDefault="009766BB">
      <w:pPr>
        <w:pStyle w:val="ConsPlusNormal"/>
        <w:spacing w:before="220"/>
        <w:ind w:firstLine="540"/>
        <w:jc w:val="both"/>
      </w:pPr>
      <w:r>
        <w:t>При организации рабочих мест должна быть предусмотрена возможность их свободного входа и выхода из помещения при необходимости.</w:t>
      </w:r>
    </w:p>
    <w:p w:rsidR="009766BB" w:rsidRDefault="009766BB">
      <w:pPr>
        <w:pStyle w:val="ConsPlusNormal"/>
        <w:spacing w:before="220"/>
        <w:ind w:firstLine="540"/>
        <w:jc w:val="both"/>
      </w:pPr>
      <w:r>
        <w:t xml:space="preserve">Департамент обеспечивает доступность помещений, необходимых для предоставления государственной услуги, в соответствии со </w:t>
      </w:r>
      <w:hyperlink r:id="rId27" w:history="1">
        <w:r>
          <w:rPr>
            <w:color w:val="0000FF"/>
          </w:rPr>
          <w:t>статьей 15</w:t>
        </w:r>
      </w:hyperlink>
      <w:r>
        <w:t xml:space="preserve"> Федерального закона от 24.11.1995 N 181-ФЗ "О социальной защите инвалидов в Российской Федерации".</w:t>
      </w:r>
    </w:p>
    <w:p w:rsidR="009766BB" w:rsidRDefault="009766BB">
      <w:pPr>
        <w:pStyle w:val="ConsPlusNormal"/>
        <w:ind w:firstLine="540"/>
        <w:jc w:val="both"/>
      </w:pPr>
    </w:p>
    <w:p w:rsidR="009766BB" w:rsidRDefault="009766BB">
      <w:pPr>
        <w:pStyle w:val="ConsPlusNormal"/>
        <w:jc w:val="center"/>
        <w:outlineLvl w:val="2"/>
      </w:pPr>
      <w:r>
        <w:t>2.12. Показатели доступности и качества</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ind w:firstLine="540"/>
        <w:jc w:val="both"/>
      </w:pPr>
      <w:r>
        <w:t>2.12.1. Основными показателями доступности государственной услуги являются:</w:t>
      </w:r>
    </w:p>
    <w:p w:rsidR="009766BB" w:rsidRDefault="009766BB">
      <w:pPr>
        <w:pStyle w:val="ConsPlusNormal"/>
        <w:spacing w:before="220"/>
        <w:ind w:firstLine="540"/>
        <w:jc w:val="both"/>
      </w:pPr>
      <w:r>
        <w:t>- оборудование территорий, прилегающих к месторасположению Департамента, местами для парковки автотранспортных средств, в том числе для лиц с ограниченными возможностями (инвалидов);</w:t>
      </w:r>
    </w:p>
    <w:p w:rsidR="009766BB" w:rsidRDefault="009766BB">
      <w:pPr>
        <w:pStyle w:val="ConsPlusNormal"/>
        <w:spacing w:before="220"/>
        <w:ind w:firstLine="540"/>
        <w:jc w:val="both"/>
      </w:pPr>
      <w:r>
        <w:t>- оборудование помещений Департамента для предоставления государственной услуги местами хранения верхней одежды заявителей, местами общего пользования;</w:t>
      </w:r>
    </w:p>
    <w:p w:rsidR="009766BB" w:rsidRDefault="009766BB">
      <w:pPr>
        <w:pStyle w:val="ConsPlusNormal"/>
        <w:spacing w:before="220"/>
        <w:ind w:firstLine="540"/>
        <w:jc w:val="both"/>
      </w:pPr>
      <w:r>
        <w:t>- оборудование мест ожидания и мест приема заявителей в Департаменте стульями, столами (стойками) для возможности оформления документов, обеспечение канцелярскими принадлежностями;</w:t>
      </w:r>
    </w:p>
    <w:p w:rsidR="009766BB" w:rsidRDefault="009766BB">
      <w:pPr>
        <w:pStyle w:val="ConsPlusNormal"/>
        <w:spacing w:before="220"/>
        <w:ind w:firstLine="540"/>
        <w:jc w:val="both"/>
      </w:pPr>
      <w:r>
        <w:t>- соблюдение графика работы Департамента;</w:t>
      </w:r>
    </w:p>
    <w:p w:rsidR="009766BB" w:rsidRDefault="009766BB">
      <w:pPr>
        <w:pStyle w:val="ConsPlusNormal"/>
        <w:spacing w:before="220"/>
        <w:ind w:firstLine="540"/>
        <w:jc w:val="both"/>
      </w:pPr>
      <w:r>
        <w:t>- размещение полной, достоверной и актуальной информации о государственной услуге на официальном сайте Департамента в сети Интернет, в информационной системе Воронежской области "Портал государственных и муниципальных услуг Воронежской области" и федеральной государственной информационной системе "Единый портал государственных и муниципальных услуг (функций)" в сети Интернет;</w:t>
      </w:r>
    </w:p>
    <w:p w:rsidR="009766BB" w:rsidRDefault="009766BB">
      <w:pPr>
        <w:pStyle w:val="ConsPlusNormal"/>
        <w:spacing w:before="220"/>
        <w:ind w:firstLine="540"/>
        <w:jc w:val="both"/>
      </w:pPr>
      <w:r>
        <w:t>- возможность взаимодействия заявителя с должностными лицами Департамента в количестве двух раз по 15 минут;</w:t>
      </w:r>
    </w:p>
    <w:p w:rsidR="009766BB" w:rsidRDefault="009766BB">
      <w:pPr>
        <w:pStyle w:val="ConsPlusNormal"/>
        <w:spacing w:before="220"/>
        <w:ind w:firstLine="540"/>
        <w:jc w:val="both"/>
      </w:pPr>
      <w:r>
        <w:t>- возможность получения государственной услуги в МФЦ;</w:t>
      </w:r>
    </w:p>
    <w:p w:rsidR="009766BB" w:rsidRDefault="009766BB">
      <w:pPr>
        <w:pStyle w:val="ConsPlusNormal"/>
        <w:spacing w:before="220"/>
        <w:ind w:firstLine="540"/>
        <w:jc w:val="both"/>
      </w:pPr>
      <w:r>
        <w:t>- возможность подачи заявителем заявления и документов для получения государственной услуги в электронной форме, в том числе с использованием информационной системы Воронежской области "Портал государственных и муниципальных услуг Воронежской области", федеральной государственной информационной системы "Единый портал государственных и муниципальных услуг (функций)";</w:t>
      </w:r>
    </w:p>
    <w:p w:rsidR="009766BB" w:rsidRDefault="009766BB">
      <w:pPr>
        <w:pStyle w:val="ConsPlusNormal"/>
        <w:spacing w:before="220"/>
        <w:ind w:firstLine="540"/>
        <w:jc w:val="both"/>
      </w:pPr>
      <w:r>
        <w:t>- возможность получения заявителем информации о ходе предоставления государственной услуги в электронной форме, в том числе через личный кабинет в информационных системах "Портал государственных и муниципальных услуг Воронежской области" и "Единый портал государственных и муниципальных услуг (функций)" в сети Интернет.</w:t>
      </w:r>
    </w:p>
    <w:p w:rsidR="009766BB" w:rsidRDefault="009766BB">
      <w:pPr>
        <w:pStyle w:val="ConsPlusNormal"/>
        <w:spacing w:before="220"/>
        <w:ind w:firstLine="540"/>
        <w:jc w:val="both"/>
      </w:pPr>
      <w:r>
        <w:t>2.12.2. Основными показателями качества государственной услуги являются:</w:t>
      </w:r>
    </w:p>
    <w:p w:rsidR="009766BB" w:rsidRDefault="009766BB">
      <w:pPr>
        <w:pStyle w:val="ConsPlusNormal"/>
        <w:spacing w:before="220"/>
        <w:ind w:firstLine="540"/>
        <w:jc w:val="both"/>
      </w:pPr>
      <w:r>
        <w:t>- полнота предоставления государственной услуги в соответствии с требованиями настоящего Административного регламента;</w:t>
      </w:r>
    </w:p>
    <w:p w:rsidR="009766BB" w:rsidRDefault="009766BB">
      <w:pPr>
        <w:pStyle w:val="ConsPlusNormal"/>
        <w:spacing w:before="220"/>
        <w:ind w:firstLine="540"/>
        <w:jc w:val="both"/>
      </w:pPr>
      <w:r>
        <w:t>- соблюдение сроков предоставления государственной услуги;</w:t>
      </w:r>
    </w:p>
    <w:p w:rsidR="009766BB" w:rsidRDefault="009766BB">
      <w:pPr>
        <w:pStyle w:val="ConsPlusNormal"/>
        <w:spacing w:before="220"/>
        <w:ind w:firstLine="540"/>
        <w:jc w:val="both"/>
      </w:pPr>
      <w:r>
        <w:t>- количество обоснованных жалоб, поступивших в Департамент, в части предоставления государственной услуги.</w:t>
      </w:r>
    </w:p>
    <w:p w:rsidR="009766BB" w:rsidRDefault="009766BB">
      <w:pPr>
        <w:pStyle w:val="ConsPlusNormal"/>
        <w:ind w:firstLine="540"/>
        <w:jc w:val="both"/>
      </w:pPr>
    </w:p>
    <w:p w:rsidR="009766BB" w:rsidRDefault="009766BB">
      <w:pPr>
        <w:pStyle w:val="ConsPlusNormal"/>
        <w:jc w:val="center"/>
        <w:outlineLvl w:val="2"/>
      </w:pPr>
      <w:r>
        <w:t>2.13. Иные требования, в том числе учитывающие особенности</w:t>
      </w:r>
    </w:p>
    <w:p w:rsidR="009766BB" w:rsidRDefault="009766BB">
      <w:pPr>
        <w:pStyle w:val="ConsPlusNormal"/>
        <w:jc w:val="center"/>
      </w:pPr>
      <w:r>
        <w:t>предоставления государственной услуги в многофункциональном</w:t>
      </w:r>
    </w:p>
    <w:p w:rsidR="009766BB" w:rsidRDefault="009766BB">
      <w:pPr>
        <w:pStyle w:val="ConsPlusNormal"/>
        <w:jc w:val="center"/>
      </w:pPr>
      <w:r>
        <w:t>центре и особенности предоставления государственной услуги</w:t>
      </w:r>
    </w:p>
    <w:p w:rsidR="009766BB" w:rsidRDefault="009766BB">
      <w:pPr>
        <w:pStyle w:val="ConsPlusNormal"/>
        <w:jc w:val="center"/>
      </w:pPr>
      <w:r>
        <w:t>в электронной форме</w:t>
      </w:r>
    </w:p>
    <w:p w:rsidR="009766BB" w:rsidRDefault="009766BB">
      <w:pPr>
        <w:pStyle w:val="ConsPlusNormal"/>
        <w:ind w:firstLine="540"/>
        <w:jc w:val="both"/>
      </w:pPr>
    </w:p>
    <w:p w:rsidR="009766BB" w:rsidRDefault="009766BB">
      <w:pPr>
        <w:pStyle w:val="ConsPlusNormal"/>
        <w:ind w:firstLine="540"/>
        <w:jc w:val="both"/>
      </w:pPr>
      <w:r>
        <w:t>2.13.1. Предоставление государственной услуги посредством МФЦ осуществляется в соответствии с соглашением о взаимодействии автономного учреждения Воронежской области "Многофункциональный центр предоставления государственных и муниципальных услуг" и департамента имущественных и земельных отношений Воронежской области.</w:t>
      </w:r>
    </w:p>
    <w:p w:rsidR="009766BB" w:rsidRDefault="009766BB">
      <w:pPr>
        <w:pStyle w:val="ConsPlusNormal"/>
        <w:spacing w:before="220"/>
        <w:ind w:firstLine="540"/>
        <w:jc w:val="both"/>
      </w:pPr>
      <w:r>
        <w:t>Прием заявителей специалистами МФЦ осуществляется в соответствии с графиком (режимом) работы МФЦ.</w:t>
      </w:r>
    </w:p>
    <w:p w:rsidR="009766BB" w:rsidRDefault="009766BB">
      <w:pPr>
        <w:pStyle w:val="ConsPlusNormal"/>
        <w:spacing w:before="220"/>
        <w:ind w:firstLine="540"/>
        <w:jc w:val="both"/>
      </w:pPr>
      <w:r>
        <w:t>При предоставлении государственной услуги МФЦ осуществляет:</w:t>
      </w:r>
    </w:p>
    <w:p w:rsidR="009766BB" w:rsidRDefault="009766BB">
      <w:pPr>
        <w:pStyle w:val="ConsPlusNormal"/>
        <w:spacing w:before="220"/>
        <w:ind w:firstLine="540"/>
        <w:jc w:val="both"/>
      </w:pPr>
      <w:r>
        <w:t>- взаимодействие с Департаментом, иными органами и организациями, предоставляющими (участвующими в предоставлении) государственные услуги в рамках заключенных соглашений о взаимодействии;</w:t>
      </w:r>
    </w:p>
    <w:p w:rsidR="009766BB" w:rsidRDefault="009766BB">
      <w:pPr>
        <w:pStyle w:val="ConsPlusNormal"/>
        <w:spacing w:before="220"/>
        <w:ind w:firstLine="540"/>
        <w:jc w:val="both"/>
      </w:pPr>
      <w:r>
        <w:t>- информирование заявителей по вопросам предоставления государственной услуги;</w:t>
      </w:r>
    </w:p>
    <w:p w:rsidR="009766BB" w:rsidRDefault="009766BB">
      <w:pPr>
        <w:pStyle w:val="ConsPlusNormal"/>
        <w:spacing w:before="220"/>
        <w:ind w:firstLine="540"/>
        <w:jc w:val="both"/>
      </w:pPr>
      <w:r>
        <w:t>- прием и выдачу документов, необходимых для предоставления государственной услуги либо выдачу документов, являющихся результатом предоставления государственной услуги:</w:t>
      </w:r>
    </w:p>
    <w:p w:rsidR="009766BB" w:rsidRDefault="009766BB">
      <w:pPr>
        <w:pStyle w:val="ConsPlusNormal"/>
        <w:spacing w:before="220"/>
        <w:ind w:firstLine="540"/>
        <w:jc w:val="both"/>
      </w:pPr>
      <w:r>
        <w:t>- обеспечение защиты информации, доступ к которой ограничен в соответствии с федеральным законом, а также соблюдения режима обработки и использования персональных данных.</w:t>
      </w:r>
    </w:p>
    <w:p w:rsidR="009766BB" w:rsidRDefault="009766BB">
      <w:pPr>
        <w:pStyle w:val="ConsPlusNormal"/>
        <w:spacing w:before="220"/>
        <w:ind w:firstLine="540"/>
        <w:jc w:val="both"/>
      </w:pPr>
      <w:r>
        <w:t xml:space="preserve">2.13.2. Особенности предоставления государственной услуги в электронной форме описаны в </w:t>
      </w:r>
      <w:hyperlink w:anchor="P304" w:history="1">
        <w:r>
          <w:rPr>
            <w:color w:val="0000FF"/>
          </w:rPr>
          <w:t>пункте 3.1.2 раздела III</w:t>
        </w:r>
      </w:hyperlink>
      <w:r>
        <w:t xml:space="preserve"> настоящего Административного регламента.</w:t>
      </w:r>
    </w:p>
    <w:p w:rsidR="009766BB" w:rsidRDefault="009766BB">
      <w:pPr>
        <w:pStyle w:val="ConsPlusNormal"/>
        <w:ind w:firstLine="540"/>
        <w:jc w:val="both"/>
      </w:pPr>
    </w:p>
    <w:p w:rsidR="009766BB" w:rsidRDefault="009766BB">
      <w:pPr>
        <w:pStyle w:val="ConsPlusNormal"/>
        <w:jc w:val="center"/>
        <w:outlineLvl w:val="1"/>
      </w:pPr>
      <w:r>
        <w:t>III. Состав, последовательность и сроки выполнения</w:t>
      </w:r>
    </w:p>
    <w:p w:rsidR="009766BB" w:rsidRDefault="009766BB">
      <w:pPr>
        <w:pStyle w:val="ConsPlusNormal"/>
        <w:jc w:val="center"/>
      </w:pPr>
      <w:r>
        <w:t>административных процедур, требования к порядку их</w:t>
      </w:r>
    </w:p>
    <w:p w:rsidR="009766BB" w:rsidRDefault="009766BB">
      <w:pPr>
        <w:pStyle w:val="ConsPlusNormal"/>
        <w:jc w:val="center"/>
      </w:pPr>
      <w:r>
        <w:t>выполнения, в том числе особенности выполнения</w:t>
      </w:r>
    </w:p>
    <w:p w:rsidR="009766BB" w:rsidRDefault="009766BB">
      <w:pPr>
        <w:pStyle w:val="ConsPlusNormal"/>
        <w:jc w:val="center"/>
      </w:pPr>
      <w:r>
        <w:t>административных процедур в электронной форме,</w:t>
      </w:r>
    </w:p>
    <w:p w:rsidR="009766BB" w:rsidRDefault="009766BB">
      <w:pPr>
        <w:pStyle w:val="ConsPlusNormal"/>
        <w:jc w:val="center"/>
      </w:pPr>
      <w:r>
        <w:t>а также особенности выполнения административных процедур</w:t>
      </w:r>
    </w:p>
    <w:p w:rsidR="009766BB" w:rsidRDefault="009766BB">
      <w:pPr>
        <w:pStyle w:val="ConsPlusNormal"/>
        <w:jc w:val="center"/>
      </w:pPr>
      <w:r>
        <w:t>в многофункциональных центрах</w:t>
      </w:r>
    </w:p>
    <w:p w:rsidR="009766BB" w:rsidRDefault="009766BB">
      <w:pPr>
        <w:pStyle w:val="ConsPlusNormal"/>
        <w:ind w:firstLine="540"/>
        <w:jc w:val="both"/>
      </w:pPr>
    </w:p>
    <w:p w:rsidR="009766BB" w:rsidRDefault="009766BB">
      <w:pPr>
        <w:pStyle w:val="ConsPlusNormal"/>
        <w:jc w:val="center"/>
        <w:outlineLvl w:val="2"/>
      </w:pPr>
      <w:r>
        <w:t>3.1. Исчерпывающий перечень административных процедур</w:t>
      </w:r>
    </w:p>
    <w:p w:rsidR="009766BB" w:rsidRDefault="009766BB">
      <w:pPr>
        <w:pStyle w:val="ConsPlusNormal"/>
        <w:jc w:val="center"/>
      </w:pPr>
      <w:r>
        <w:t>при предоставлении государственной услуги</w:t>
      </w:r>
    </w:p>
    <w:p w:rsidR="009766BB" w:rsidRDefault="009766BB">
      <w:pPr>
        <w:pStyle w:val="ConsPlusNormal"/>
        <w:ind w:firstLine="540"/>
        <w:jc w:val="both"/>
      </w:pPr>
    </w:p>
    <w:p w:rsidR="009766BB" w:rsidRDefault="009766BB">
      <w:pPr>
        <w:pStyle w:val="ConsPlusNormal"/>
        <w:ind w:firstLine="540"/>
        <w:jc w:val="both"/>
      </w:pPr>
      <w:r>
        <w:t>3.1.1. Предоставление государственной услуги включает в себя следующие административные процедуры:</w:t>
      </w:r>
    </w:p>
    <w:p w:rsidR="009766BB" w:rsidRDefault="009766BB">
      <w:pPr>
        <w:pStyle w:val="ConsPlusNormal"/>
        <w:spacing w:before="220"/>
        <w:ind w:firstLine="540"/>
        <w:jc w:val="both"/>
      </w:pPr>
      <w:r>
        <w:t>- прием, первичная обработка и регистрация о предоставлении земельного участка через процедуру торгов;</w:t>
      </w:r>
    </w:p>
    <w:p w:rsidR="009766BB" w:rsidRDefault="009766BB">
      <w:pPr>
        <w:pStyle w:val="ConsPlusNormal"/>
        <w:spacing w:before="220"/>
        <w:ind w:firstLine="540"/>
        <w:jc w:val="both"/>
      </w:pPr>
      <w:r>
        <w:t>- рассмотрение заявления на предмет возможности формирования земельного участка, принятие решения о проведении аукционов по продаже земельных участков либо права на заключение договоров аренды таких земельных участков;</w:t>
      </w:r>
    </w:p>
    <w:p w:rsidR="009766BB" w:rsidRDefault="009766BB">
      <w:pPr>
        <w:pStyle w:val="ConsPlusNormal"/>
        <w:spacing w:before="220"/>
        <w:ind w:firstLine="540"/>
        <w:jc w:val="both"/>
      </w:pPr>
      <w:r>
        <w:t>- подготовка к проведению аукциона, его проведение, оформление результатов аукциона;</w:t>
      </w:r>
    </w:p>
    <w:p w:rsidR="009766BB" w:rsidRDefault="009766BB">
      <w:pPr>
        <w:pStyle w:val="ConsPlusNormal"/>
        <w:spacing w:before="220"/>
        <w:ind w:firstLine="540"/>
        <w:jc w:val="both"/>
      </w:pPr>
      <w:r>
        <w:t>- выдача (направление) результата предоставления государственной услуги.</w:t>
      </w:r>
    </w:p>
    <w:p w:rsidR="009766BB" w:rsidRDefault="009766BB">
      <w:pPr>
        <w:pStyle w:val="ConsPlusNormal"/>
        <w:spacing w:before="220"/>
        <w:ind w:firstLine="540"/>
        <w:jc w:val="both"/>
      </w:pPr>
      <w:bookmarkStart w:id="3" w:name="P304"/>
      <w:bookmarkEnd w:id="3"/>
      <w:r>
        <w:t>3.1.2. Прием, первичная обработка и регистрация заявления о предоставлении земельного участка через процедуру торгов.</w:t>
      </w:r>
    </w:p>
    <w:p w:rsidR="009766BB" w:rsidRDefault="009766BB">
      <w:pPr>
        <w:pStyle w:val="ConsPlusNormal"/>
        <w:spacing w:before="220"/>
        <w:ind w:firstLine="540"/>
        <w:jc w:val="both"/>
      </w:pPr>
      <w:r>
        <w:t>Юридическим фактом для начала исполнения административной процедуры является поступление заявления от заинтересованного лица.</w:t>
      </w:r>
    </w:p>
    <w:p w:rsidR="009766BB" w:rsidRDefault="009766BB">
      <w:pPr>
        <w:pStyle w:val="ConsPlusNormal"/>
        <w:spacing w:before="220"/>
        <w:ind w:firstLine="540"/>
        <w:jc w:val="both"/>
      </w:pPr>
      <w:r>
        <w:t>Заявление о предоставлении государственной услуги может поступить в Департамент одним из следующих способов:</w:t>
      </w:r>
    </w:p>
    <w:p w:rsidR="009766BB" w:rsidRDefault="009766BB">
      <w:pPr>
        <w:pStyle w:val="ConsPlusNormal"/>
        <w:spacing w:before="220"/>
        <w:ind w:firstLine="540"/>
        <w:jc w:val="both"/>
      </w:pPr>
      <w:r>
        <w:t>- почтовым отправлением;</w:t>
      </w:r>
    </w:p>
    <w:p w:rsidR="009766BB" w:rsidRDefault="009766BB">
      <w:pPr>
        <w:pStyle w:val="ConsPlusNormal"/>
        <w:spacing w:before="220"/>
        <w:ind w:firstLine="540"/>
        <w:jc w:val="both"/>
      </w:pPr>
      <w:r>
        <w:t>- при личном обращении;</w:t>
      </w:r>
    </w:p>
    <w:p w:rsidR="009766BB" w:rsidRDefault="009766BB">
      <w:pPr>
        <w:pStyle w:val="ConsPlusNormal"/>
        <w:spacing w:before="220"/>
        <w:ind w:firstLine="540"/>
        <w:jc w:val="both"/>
      </w:pPr>
      <w:r>
        <w:t>- при обращении в АУ "МФЦ";</w:t>
      </w:r>
    </w:p>
    <w:p w:rsidR="009766BB" w:rsidRDefault="009766BB">
      <w:pPr>
        <w:pStyle w:val="ConsPlusNormal"/>
        <w:spacing w:before="220"/>
        <w:ind w:firstLine="540"/>
        <w:jc w:val="both"/>
      </w:pPr>
      <w:r>
        <w:t>- в форме электронного документа с использованием информационно-телекоммуникационной сети Интернет по выбору заявителя:</w:t>
      </w:r>
    </w:p>
    <w:p w:rsidR="009766BB" w:rsidRDefault="009766BB">
      <w:pPr>
        <w:pStyle w:val="ConsPlusNormal"/>
        <w:spacing w:before="220"/>
        <w:ind w:firstLine="540"/>
        <w:jc w:val="both"/>
      </w:pPr>
      <w:r>
        <w:t>а) путем заполнения формы запроса, размещенной на официальном сайте Департамента в сети Интернет, в том числе посредством отправки через личный кабинет в информационных системах "Портал государственных и муниципальных услуг Воронежской области" и "Единый портал государственных и муниципальных услуг (функций)" в сети Интернет;</w:t>
      </w:r>
    </w:p>
    <w:p w:rsidR="009766BB" w:rsidRDefault="009766BB">
      <w:pPr>
        <w:pStyle w:val="ConsPlusNormal"/>
        <w:spacing w:before="220"/>
        <w:ind w:firstLine="540"/>
        <w:jc w:val="both"/>
      </w:pPr>
      <w:r>
        <w:t>б) путем направления электронного документа в Департамент на официальную электронную почту (далее - представление посредством электронной почты).</w:t>
      </w:r>
    </w:p>
    <w:p w:rsidR="009766BB" w:rsidRDefault="009766BB">
      <w:pPr>
        <w:pStyle w:val="ConsPlusNormal"/>
        <w:spacing w:before="220"/>
        <w:ind w:firstLine="540"/>
        <w:jc w:val="both"/>
      </w:pPr>
      <w:r>
        <w:t>Прием, первичная обработка и регистрация заявлений, поступивших в Департамент почтовым отправлением и при личном обращении, осуществляется в отделе документационного обеспечения и кадровой работы Департамента.</w:t>
      </w:r>
    </w:p>
    <w:p w:rsidR="009766BB" w:rsidRDefault="009766BB">
      <w:pPr>
        <w:pStyle w:val="ConsPlusNormal"/>
        <w:spacing w:before="220"/>
        <w:ind w:firstLine="540"/>
        <w:jc w:val="both"/>
      </w:pPr>
      <w:r>
        <w:t>Прием и первичная обработка заявлений, поступивших в Департамент по почте, осуществляются в день их поступления и состоят из проверки правильности доставки и целостности конвертов и документов. При вскрытии конвертов проверяются правильность, полнота и целостность вложенных документов.</w:t>
      </w:r>
    </w:p>
    <w:p w:rsidR="009766BB" w:rsidRDefault="009766BB">
      <w:pPr>
        <w:pStyle w:val="ConsPlusNormal"/>
        <w:spacing w:before="220"/>
        <w:ind w:firstLine="540"/>
        <w:jc w:val="both"/>
      </w:pPr>
      <w:r>
        <w:t>Заявление, поступившее в Департамент почтовым отправлением и при личном обращении, регистрируется ответственным сотрудником отдела документационного обеспечения и кадровой работы в течение трех дней с момента поступления в Департамент.</w:t>
      </w:r>
    </w:p>
    <w:p w:rsidR="009766BB" w:rsidRDefault="009766BB">
      <w:pPr>
        <w:pStyle w:val="ConsPlusNormal"/>
        <w:spacing w:before="220"/>
        <w:ind w:firstLine="540"/>
        <w:jc w:val="both"/>
      </w:pPr>
      <w:r>
        <w:t>При личном обращении заявителя по желанию заявителя на копии заявления, принятого Департаментом, или втором экземпляре проставляется отметка с указанием даты приема заявления и входящего номера.</w:t>
      </w:r>
    </w:p>
    <w:p w:rsidR="009766BB" w:rsidRDefault="009766BB">
      <w:pPr>
        <w:pStyle w:val="ConsPlusNormal"/>
        <w:spacing w:before="220"/>
        <w:ind w:firstLine="540"/>
        <w:jc w:val="both"/>
      </w:pPr>
      <w:r>
        <w:t>Прием, первичная обработка и регистрация заявлений, поступивших в Департамент в форме электронного документа, осуществляются ответственным сотрудником отдела документационного обеспечения и кадровой работы.</w:t>
      </w:r>
    </w:p>
    <w:p w:rsidR="009766BB" w:rsidRDefault="009766BB">
      <w:pPr>
        <w:pStyle w:val="ConsPlusNormal"/>
        <w:spacing w:before="220"/>
        <w:ind w:firstLine="540"/>
        <w:jc w:val="both"/>
      </w:pPr>
      <w:r>
        <w:t>При направлении заявления в форме электронного документа в заявлении указывается один из следующих способов предоставления результатов рассмотрения заявления Департаментом:</w:t>
      </w:r>
    </w:p>
    <w:p w:rsidR="009766BB" w:rsidRDefault="009766BB">
      <w:pPr>
        <w:pStyle w:val="ConsPlusNormal"/>
        <w:spacing w:before="220"/>
        <w:ind w:firstLine="540"/>
        <w:jc w:val="both"/>
      </w:pPr>
      <w:r>
        <w:t>- в виде бумажного документа, который заявитель получает непосредственно при личном обращении;</w:t>
      </w:r>
    </w:p>
    <w:p w:rsidR="009766BB" w:rsidRDefault="009766BB">
      <w:pPr>
        <w:pStyle w:val="ConsPlusNormal"/>
        <w:spacing w:before="220"/>
        <w:ind w:firstLine="540"/>
        <w:jc w:val="both"/>
      </w:pPr>
      <w:r>
        <w:t>- в виде бумажного документа, который направляется Департаментом заявителю посредством почтового отправления;</w:t>
      </w:r>
    </w:p>
    <w:p w:rsidR="009766BB" w:rsidRDefault="009766BB">
      <w:pPr>
        <w:pStyle w:val="ConsPlusNormal"/>
        <w:spacing w:before="220"/>
        <w:ind w:firstLine="540"/>
        <w:jc w:val="both"/>
      </w:pPr>
      <w:r>
        <w:t>- в виде электронного документа, размещенного на официальном сайте, ссылка на который направляется управлением заявителю посредством электронной почты;</w:t>
      </w:r>
    </w:p>
    <w:p w:rsidR="009766BB" w:rsidRDefault="009766BB">
      <w:pPr>
        <w:pStyle w:val="ConsPlusNormal"/>
        <w:spacing w:before="220"/>
        <w:ind w:firstLine="540"/>
        <w:jc w:val="both"/>
      </w:pPr>
      <w:r>
        <w:t>- в виде электронного документа, который направляется Департаментом заявителю посредством электронной почты.</w:t>
      </w:r>
    </w:p>
    <w:p w:rsidR="009766BB" w:rsidRDefault="009766BB">
      <w:pPr>
        <w:pStyle w:val="ConsPlusNormal"/>
        <w:spacing w:before="220"/>
        <w:ind w:firstLine="540"/>
        <w:jc w:val="both"/>
      </w:pPr>
      <w:r>
        <w:t>Заявление в форме электронного документа подписывается по выбору заявителя (если заявителем является физическое лицо):</w:t>
      </w:r>
    </w:p>
    <w:p w:rsidR="009766BB" w:rsidRDefault="009766BB">
      <w:pPr>
        <w:pStyle w:val="ConsPlusNormal"/>
        <w:spacing w:before="220"/>
        <w:ind w:firstLine="540"/>
        <w:jc w:val="both"/>
      </w:pPr>
      <w:r>
        <w:t>- электронной подписью заявителя (представителя заявителя);</w:t>
      </w:r>
    </w:p>
    <w:p w:rsidR="009766BB" w:rsidRDefault="009766BB">
      <w:pPr>
        <w:pStyle w:val="ConsPlusNormal"/>
        <w:spacing w:before="220"/>
        <w:ind w:firstLine="540"/>
        <w:jc w:val="both"/>
      </w:pPr>
      <w:r>
        <w:t>- усиленной квалифицированной электронной подписью заявителя (представителя заявителя).</w:t>
      </w:r>
    </w:p>
    <w:p w:rsidR="009766BB" w:rsidRDefault="009766BB">
      <w:pPr>
        <w:pStyle w:val="ConsPlusNormal"/>
        <w:spacing w:before="220"/>
        <w:ind w:firstLine="540"/>
        <w:jc w:val="both"/>
      </w:pPr>
      <w: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766BB" w:rsidRDefault="009766BB">
      <w:pPr>
        <w:pStyle w:val="ConsPlusNormal"/>
        <w:spacing w:before="220"/>
        <w:ind w:firstLine="540"/>
        <w:jc w:val="both"/>
      </w:pPr>
      <w:r>
        <w:t>- лица, действующего от имени юридического лица без доверенности;</w:t>
      </w:r>
    </w:p>
    <w:p w:rsidR="009766BB" w:rsidRDefault="009766BB">
      <w:pPr>
        <w:pStyle w:val="ConsPlusNormal"/>
        <w:spacing w:before="220"/>
        <w:ind w:firstLine="540"/>
        <w:jc w:val="both"/>
      </w:pPr>
      <w: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766BB" w:rsidRDefault="009766BB">
      <w:pPr>
        <w:pStyle w:val="ConsPlusNormal"/>
        <w:spacing w:before="220"/>
        <w:ind w:firstLine="540"/>
        <w:jc w:val="both"/>
      </w:pPr>
      <w:r>
        <w:t xml:space="preserve">При подаче заявлений к ним прилагаются документы, представление которых заявителем предусмотрено в соответствии с Земельным </w:t>
      </w:r>
      <w:hyperlink r:id="rId28" w:history="1">
        <w:r>
          <w:rPr>
            <w:color w:val="0000FF"/>
          </w:rPr>
          <w:t>кодексом</w:t>
        </w:r>
      </w:hyperlink>
      <w:r>
        <w:t xml:space="preserve"> Российской Федерации.</w:t>
      </w:r>
    </w:p>
    <w:p w:rsidR="009766BB" w:rsidRDefault="009766BB">
      <w:pPr>
        <w:pStyle w:val="ConsPlusNormal"/>
        <w:spacing w:before="220"/>
        <w:ind w:firstLine="540"/>
        <w:jc w:val="both"/>
      </w:pPr>
      <w:r>
        <w:t xml:space="preserve">Заявитель вправе самостоятельно представить с заявлением документы, которые в соответствии с Федеральным </w:t>
      </w:r>
      <w:hyperlink r:id="rId29" w:history="1">
        <w:r>
          <w:rPr>
            <w:color w:val="0000FF"/>
          </w:rPr>
          <w:t>законом</w:t>
        </w:r>
      </w:hyperlink>
      <w:r>
        <w:t xml:space="preserve"> от 27.07.2010 N 210-ФЗ "Об организации предоставления государственных и муниципальных услуг" запрашиваются Департаментом в порядке межведомственного взаимодействия.</w:t>
      </w:r>
    </w:p>
    <w:p w:rsidR="009766BB" w:rsidRDefault="009766BB">
      <w:pPr>
        <w:pStyle w:val="ConsPlusNormal"/>
        <w:spacing w:before="220"/>
        <w:ind w:firstLine="540"/>
        <w:jc w:val="both"/>
      </w:pPr>
      <w: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766BB" w:rsidRDefault="009766BB">
      <w:pPr>
        <w:pStyle w:val="ConsPlusNormal"/>
        <w:spacing w:before="220"/>
        <w:ind w:firstLine="540"/>
        <w:jc w:val="both"/>
      </w:pPr>
      <w:r>
        <w:t>Представление указанного в настоящем пункте документа не требуется в случае представления заявления посредством отправки через личный кабинет в информационных системах "Портал государственных и муниципальных услуг Воронежской области" и "Единый портал государственных и муниципальных услуг (функций)" в сети Интернет, а также если заявление подписано усиленной квалифицированной электронной подписью.</w:t>
      </w:r>
    </w:p>
    <w:p w:rsidR="009766BB" w:rsidRDefault="009766BB">
      <w:pPr>
        <w:pStyle w:val="ConsPlusNormal"/>
        <w:spacing w:before="220"/>
        <w:ind w:firstLine="540"/>
        <w:jc w:val="both"/>
      </w:pPr>
      <w: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766BB" w:rsidRDefault="009766BB">
      <w:pPr>
        <w:pStyle w:val="ConsPlusNormal"/>
        <w:spacing w:before="220"/>
        <w:ind w:firstLine="540"/>
        <w:jc w:val="both"/>
      </w:pPr>
      <w:r>
        <w:t>Получение заявления и прилагаемых к нему документов подтверждается Департаментом путем направления заявителю уведомления, содержащего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9766BB" w:rsidRDefault="009766BB">
      <w:pPr>
        <w:pStyle w:val="ConsPlusNormal"/>
        <w:spacing w:before="220"/>
        <w:ind w:firstLine="540"/>
        <w:jc w:val="both"/>
      </w:pPr>
      <w: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9766BB" w:rsidRDefault="009766BB">
      <w:pPr>
        <w:pStyle w:val="ConsPlusNormal"/>
        <w:spacing w:before="220"/>
        <w:ind w:firstLine="540"/>
        <w:jc w:val="both"/>
      </w:pPr>
      <w:r>
        <w:t>Заявление, представленное с нарушением порядка, установленного настоящим подпунктом, не рассматривается Департаментом.</w:t>
      </w:r>
    </w:p>
    <w:p w:rsidR="009766BB" w:rsidRDefault="009766BB">
      <w:pPr>
        <w:pStyle w:val="ConsPlusNormal"/>
        <w:spacing w:before="220"/>
        <w:ind w:firstLine="540"/>
        <w:jc w:val="both"/>
      </w:pPr>
      <w:r>
        <w:t>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766BB" w:rsidRDefault="009766BB">
      <w:pPr>
        <w:pStyle w:val="ConsPlusNormal"/>
        <w:spacing w:before="220"/>
        <w:ind w:firstLine="540"/>
        <w:jc w:val="both"/>
      </w:pPr>
      <w:r>
        <w:t>3.1.3. Рассмотрение заявления на предмет возможности формирования земельного участка.</w:t>
      </w:r>
    </w:p>
    <w:p w:rsidR="009766BB" w:rsidRDefault="009766BB">
      <w:pPr>
        <w:pStyle w:val="ConsPlusNormal"/>
        <w:spacing w:before="220"/>
        <w:ind w:firstLine="540"/>
        <w:jc w:val="both"/>
      </w:pPr>
      <w:r>
        <w:t>В рамках осуществления административной процедуры проводятся следующие мероприятия:</w:t>
      </w:r>
    </w:p>
    <w:p w:rsidR="009766BB" w:rsidRDefault="009766BB">
      <w:pPr>
        <w:pStyle w:val="ConsPlusNormal"/>
        <w:spacing w:before="220"/>
        <w:ind w:firstLine="540"/>
        <w:jc w:val="both"/>
      </w:pPr>
      <w:r>
        <w:t>- подготовка и утверждение Департаментом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9766BB" w:rsidRDefault="009766BB">
      <w:pPr>
        <w:pStyle w:val="ConsPlusNormal"/>
        <w:spacing w:before="220"/>
        <w:ind w:firstLine="540"/>
        <w:jc w:val="both"/>
      </w:pPr>
      <w:r>
        <w:t xml:space="preserve">- обеспечение Департаментом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0" w:history="1">
        <w:r>
          <w:rPr>
            <w:color w:val="0000FF"/>
          </w:rPr>
          <w:t>законом</w:t>
        </w:r>
      </w:hyperlink>
      <w: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rsidR="009766BB" w:rsidRDefault="009766BB">
      <w:pPr>
        <w:pStyle w:val="ConsPlusNormal"/>
        <w:spacing w:before="220"/>
        <w:ind w:firstLine="540"/>
        <w:jc w:val="both"/>
      </w:pPr>
      <w:r>
        <w:t>- осуществление на основании заявления Департамента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9766BB" w:rsidRDefault="009766BB">
      <w:pPr>
        <w:pStyle w:val="ConsPlusNormal"/>
        <w:spacing w:before="220"/>
        <w:ind w:firstLine="540"/>
        <w:jc w:val="both"/>
      </w:pPr>
      <w:r>
        <w:t>-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766BB" w:rsidRDefault="009766BB">
      <w:pPr>
        <w:pStyle w:val="ConsPlusNormal"/>
        <w:spacing w:before="220"/>
        <w:ind w:firstLine="540"/>
        <w:jc w:val="both"/>
      </w:pPr>
      <w:r>
        <w:t>- принятие решения о проведении аукционов по продаже земельных участков либо права на заключение договоров аренды таких земельных участков.</w:t>
      </w:r>
    </w:p>
    <w:p w:rsidR="009766BB" w:rsidRDefault="009766BB">
      <w:pPr>
        <w:pStyle w:val="ConsPlusNormal"/>
        <w:spacing w:before="220"/>
        <w:ind w:firstLine="540"/>
        <w:jc w:val="both"/>
      </w:pPr>
      <w:r>
        <w:t>3.1.4. Подготовка к проведению аукциона, его проведение, оформление результатов аукциона.</w:t>
      </w:r>
    </w:p>
    <w:p w:rsidR="009766BB" w:rsidRDefault="009766BB">
      <w:pPr>
        <w:pStyle w:val="ConsPlusNormal"/>
        <w:spacing w:before="220"/>
        <w:ind w:firstLine="540"/>
        <w:jc w:val="both"/>
      </w:pPr>
      <w:r>
        <w:t>При принятии решения о проведении аукциона Фонд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9766BB" w:rsidRDefault="009766BB">
      <w:pPr>
        <w:pStyle w:val="ConsPlusNormal"/>
        <w:spacing w:before="220"/>
        <w:ind w:firstLine="540"/>
        <w:jc w:val="both"/>
      </w:pPr>
      <w:r>
        <w:t>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9766BB" w:rsidRDefault="009766BB">
      <w:pPr>
        <w:pStyle w:val="ConsPlusNormal"/>
        <w:spacing w:before="220"/>
        <w:ind w:firstLine="540"/>
        <w:jc w:val="both"/>
      </w:pPr>
      <w:r>
        <w:t>Фонд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9766BB" w:rsidRDefault="009766BB">
      <w:pPr>
        <w:pStyle w:val="ConsPlusNormal"/>
        <w:spacing w:before="220"/>
        <w:ind w:firstLine="540"/>
        <w:jc w:val="both"/>
      </w:pPr>
      <w:r>
        <w:t>Извещение о проведении аукциона должно содержать сведения:</w:t>
      </w:r>
    </w:p>
    <w:p w:rsidR="009766BB" w:rsidRDefault="009766BB">
      <w:pPr>
        <w:pStyle w:val="ConsPlusNormal"/>
        <w:spacing w:before="220"/>
        <w:ind w:firstLine="540"/>
        <w:jc w:val="both"/>
      </w:pPr>
      <w:r>
        <w:t>1) об организаторе аукциона;</w:t>
      </w:r>
    </w:p>
    <w:p w:rsidR="009766BB" w:rsidRDefault="009766BB">
      <w:pPr>
        <w:pStyle w:val="ConsPlusNormal"/>
        <w:spacing w:before="220"/>
        <w:ind w:firstLine="540"/>
        <w:jc w:val="both"/>
      </w:pPr>
      <w:r>
        <w:t>2) об уполномоченном органе и о реквизитах решения о проведении аукциона;</w:t>
      </w:r>
    </w:p>
    <w:p w:rsidR="009766BB" w:rsidRDefault="009766BB">
      <w:pPr>
        <w:pStyle w:val="ConsPlusNormal"/>
        <w:spacing w:before="220"/>
        <w:ind w:firstLine="540"/>
        <w:jc w:val="both"/>
      </w:pPr>
      <w:r>
        <w:t>3) о месте, дате, времени и порядке проведения аукциона;</w:t>
      </w:r>
    </w:p>
    <w:p w:rsidR="009766BB" w:rsidRDefault="009766BB">
      <w:pPr>
        <w:pStyle w:val="ConsPlusNormal"/>
        <w:spacing w:before="220"/>
        <w:ind w:firstLine="540"/>
        <w:jc w:val="both"/>
      </w:pPr>
      <w: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766BB" w:rsidRDefault="009766BB">
      <w:pPr>
        <w:pStyle w:val="ConsPlusNormal"/>
        <w:spacing w:before="220"/>
        <w:ind w:firstLine="540"/>
        <w:jc w:val="both"/>
      </w:pPr>
      <w:r>
        <w:t>5) о начальной цене предмета аукциона;</w:t>
      </w:r>
    </w:p>
    <w:p w:rsidR="009766BB" w:rsidRDefault="009766BB">
      <w:pPr>
        <w:pStyle w:val="ConsPlusNormal"/>
        <w:spacing w:before="220"/>
        <w:ind w:firstLine="540"/>
        <w:jc w:val="both"/>
      </w:pPr>
      <w:r>
        <w:t>6) о "шаге аукциона";</w:t>
      </w:r>
    </w:p>
    <w:p w:rsidR="009766BB" w:rsidRDefault="009766BB">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9766BB" w:rsidRDefault="009766BB">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9766BB" w:rsidRDefault="009766BB">
      <w:pPr>
        <w:pStyle w:val="ConsPlusNormal"/>
        <w:spacing w:before="220"/>
        <w:ind w:firstLine="540"/>
        <w:jc w:val="both"/>
      </w:pPr>
      <w: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r:id="rId31" w:history="1">
        <w:r>
          <w:rPr>
            <w:color w:val="0000FF"/>
          </w:rPr>
          <w:t>пунктами 8</w:t>
        </w:r>
      </w:hyperlink>
      <w:r>
        <w:t xml:space="preserve"> и </w:t>
      </w:r>
      <w:hyperlink r:id="rId32" w:history="1">
        <w:r>
          <w:rPr>
            <w:color w:val="0000FF"/>
          </w:rPr>
          <w:t>9 статьи 39.8</w:t>
        </w:r>
      </w:hyperlink>
      <w:r>
        <w:t xml:space="preserve"> Земельного кодекса Российской Федерации;</w:t>
      </w:r>
    </w:p>
    <w:p w:rsidR="009766BB" w:rsidRDefault="009766BB">
      <w:pPr>
        <w:pStyle w:val="ConsPlusNormal"/>
        <w:spacing w:before="220"/>
        <w:ind w:firstLine="540"/>
        <w:jc w:val="both"/>
      </w:pPr>
      <w:r>
        <w:t>10) о размере ежегодной арендной платы при предоставлении земельного участка юридическому лицу в аренду для комплексного освоения территории или ведения дачного 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 При этом размер ежегодной арендной платы, если предметом аукциона является размер первого арендного платежа, определяется в порядке, установленном для определения арендной платы за земельные участки, без проведения торгов.</w:t>
      </w:r>
    </w:p>
    <w:p w:rsidR="009766BB" w:rsidRDefault="009766BB">
      <w:pPr>
        <w:pStyle w:val="ConsPlusNormal"/>
        <w:spacing w:before="220"/>
        <w:ind w:firstLine="540"/>
        <w:jc w:val="both"/>
      </w:pPr>
      <w:r>
        <w:t>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9766BB" w:rsidRDefault="009766BB">
      <w:pPr>
        <w:pStyle w:val="ConsPlusNormal"/>
        <w:spacing w:before="220"/>
        <w:ind w:firstLine="540"/>
        <w:jc w:val="both"/>
      </w:pPr>
      <w:r>
        <w:t xml:space="preserve">Обязательным приложением к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Градостроительным </w:t>
      </w:r>
      <w:hyperlink r:id="rId33" w:history="1">
        <w:r>
          <w:rPr>
            <w:color w:val="0000FF"/>
          </w:rPr>
          <w:t>кодексом</w:t>
        </w:r>
      </w:hyperlink>
      <w:r>
        <w:t xml:space="preserve"> Российской Федерации.</w:t>
      </w:r>
    </w:p>
    <w:p w:rsidR="009766BB" w:rsidRDefault="009766BB">
      <w:pPr>
        <w:pStyle w:val="ConsPlusNormal"/>
        <w:spacing w:before="220"/>
        <w:ind w:firstLine="540"/>
        <w:jc w:val="both"/>
      </w:pPr>
      <w:r>
        <w:t>Для участия в аукционе заявители представляют в установленный в извещении о проведении аукциона срок следующие документы:</w:t>
      </w:r>
    </w:p>
    <w:p w:rsidR="009766BB" w:rsidRDefault="009766BB">
      <w:pPr>
        <w:pStyle w:val="ConsPlusNormal"/>
        <w:spacing w:before="220"/>
        <w:ind w:firstLine="540"/>
        <w:jc w:val="both"/>
      </w:pPr>
      <w: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9766BB" w:rsidRDefault="009766BB">
      <w:pPr>
        <w:pStyle w:val="ConsPlusNormal"/>
        <w:spacing w:before="220"/>
        <w:ind w:firstLine="540"/>
        <w:jc w:val="both"/>
      </w:pPr>
      <w:r>
        <w:t>2) копии документов, удостоверяющих личность заявителя (для граждан);</w:t>
      </w:r>
    </w:p>
    <w:p w:rsidR="009766BB" w:rsidRDefault="009766BB">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766BB" w:rsidRDefault="009766BB">
      <w:pPr>
        <w:pStyle w:val="ConsPlusNormal"/>
        <w:spacing w:before="220"/>
        <w:ind w:firstLine="540"/>
        <w:jc w:val="both"/>
      </w:pPr>
      <w:r>
        <w:t>4) документы, подтверждающие внесение задатка.</w:t>
      </w:r>
    </w:p>
    <w:p w:rsidR="009766BB" w:rsidRDefault="009766BB">
      <w:pPr>
        <w:pStyle w:val="ConsPlusNormal"/>
        <w:spacing w:before="220"/>
        <w:ind w:firstLine="540"/>
        <w:jc w:val="both"/>
      </w:pPr>
      <w:r>
        <w:t>Представление документов, подтверждающих внесение задатка, признается заключением соглашения о задатке.</w:t>
      </w:r>
    </w:p>
    <w:p w:rsidR="009766BB" w:rsidRDefault="009766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766BB">
        <w:trPr>
          <w:jc w:val="center"/>
        </w:trPr>
        <w:tc>
          <w:tcPr>
            <w:tcW w:w="9294" w:type="dxa"/>
            <w:tcBorders>
              <w:top w:val="nil"/>
              <w:left w:val="single" w:sz="24" w:space="0" w:color="CED3F1"/>
              <w:bottom w:val="nil"/>
              <w:right w:val="single" w:sz="24" w:space="0" w:color="F4F3F8"/>
            </w:tcBorders>
            <w:shd w:val="clear" w:color="auto" w:fill="F4F3F8"/>
          </w:tcPr>
          <w:p w:rsidR="009766BB" w:rsidRDefault="009766BB">
            <w:pPr>
              <w:pStyle w:val="ConsPlusNormal"/>
              <w:jc w:val="both"/>
            </w:pPr>
            <w:r>
              <w:rPr>
                <w:color w:val="392C69"/>
              </w:rPr>
              <w:t>КонсультантПлюс: примечание.</w:t>
            </w:r>
          </w:p>
          <w:p w:rsidR="009766BB" w:rsidRDefault="009766BB">
            <w:pPr>
              <w:pStyle w:val="ConsPlusNormal"/>
              <w:jc w:val="both"/>
            </w:pPr>
            <w:r>
              <w:rPr>
                <w:color w:val="392C69"/>
              </w:rPr>
              <w:t>В официальном тексте документа, видимо, допущена опечатка: имеются в виду абзацы пятый - восьмой подпункта 2.6.1 пункта 2 данного документа.</w:t>
            </w:r>
          </w:p>
        </w:tc>
      </w:tr>
    </w:tbl>
    <w:p w:rsidR="009766BB" w:rsidRDefault="009766BB">
      <w:pPr>
        <w:pStyle w:val="ConsPlusNormal"/>
        <w:spacing w:before="220"/>
        <w:ind w:firstLine="540"/>
        <w:jc w:val="both"/>
      </w:pPr>
      <w:r>
        <w:t xml:space="preserve">Фонд не вправе требовать представления иных документов, за исключением документов, указанных в </w:t>
      </w:r>
      <w:hyperlink w:anchor="P166" w:history="1">
        <w:r>
          <w:rPr>
            <w:color w:val="0000FF"/>
          </w:rPr>
          <w:t>абзацах 2</w:t>
        </w:r>
      </w:hyperlink>
      <w:r>
        <w:t xml:space="preserve"> - </w:t>
      </w:r>
      <w:hyperlink w:anchor="P169" w:history="1">
        <w:r>
          <w:rPr>
            <w:color w:val="0000FF"/>
          </w:rPr>
          <w:t>5 подпункта 3.1.3</w:t>
        </w:r>
      </w:hyperlink>
      <w:r>
        <w:t xml:space="preserve"> настоящего пункта. Фонд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9766BB" w:rsidRDefault="009766BB">
      <w:pPr>
        <w:pStyle w:val="ConsPlusNormal"/>
        <w:spacing w:before="220"/>
        <w:ind w:firstLine="540"/>
        <w:jc w:val="both"/>
      </w:pPr>
      <w:r>
        <w:t>Прием документов прекращается не ранее чем за пять дней до дня проведения аукциона по продаже земельного участка, находящегося в государственной собственности или земельного участка, собственность на который не разграничена, либо аукциона на право заключения договора аренды земельного участка, находящегося в государственной собственности.</w:t>
      </w:r>
    </w:p>
    <w:p w:rsidR="009766BB" w:rsidRDefault="009766BB">
      <w:pPr>
        <w:pStyle w:val="ConsPlusNormal"/>
        <w:spacing w:before="220"/>
        <w:ind w:firstLine="540"/>
        <w:jc w:val="both"/>
      </w:pPr>
      <w:r>
        <w:t>Один заявитель вправе подать только одну заявку на участие в аукционе.</w:t>
      </w:r>
    </w:p>
    <w:p w:rsidR="009766BB" w:rsidRDefault="009766BB">
      <w:pPr>
        <w:pStyle w:val="ConsPlusNormal"/>
        <w:spacing w:before="220"/>
        <w:ind w:firstLine="540"/>
        <w:jc w:val="both"/>
      </w:pPr>
      <w:r>
        <w:t>Заявка на участие в аукционе, поступившая по истечении срока приема заявок, возвращается заявителю в день ее поступления.</w:t>
      </w:r>
    </w:p>
    <w:p w:rsidR="009766BB" w:rsidRDefault="009766BB">
      <w:pPr>
        <w:pStyle w:val="ConsPlusNormal"/>
        <w:spacing w:before="220"/>
        <w:ind w:firstLine="540"/>
        <w:jc w:val="both"/>
      </w:pPr>
      <w:r>
        <w:t>Заявитель имеет право отозвать принятую Фондом заявку на участие в аукционе до дня окончания срока приема заявок, уведомив об этом в письменной форме Фонд. Фонд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766BB" w:rsidRDefault="009766BB">
      <w:pPr>
        <w:pStyle w:val="ConsPlusNormal"/>
        <w:spacing w:before="220"/>
        <w:ind w:firstLine="540"/>
        <w:jc w:val="both"/>
      </w:pPr>
      <w:r>
        <w:t>Заявитель не допускается к участию в аукционе в следующих случаях:</w:t>
      </w:r>
    </w:p>
    <w:p w:rsidR="009766BB" w:rsidRDefault="009766BB">
      <w:pPr>
        <w:pStyle w:val="ConsPlusNormal"/>
        <w:spacing w:before="220"/>
        <w:ind w:firstLine="540"/>
        <w:jc w:val="both"/>
      </w:pPr>
      <w:r>
        <w:t>1) непредставление необходимых для участия в аукционе документов или представление недостоверных сведений;</w:t>
      </w:r>
    </w:p>
    <w:p w:rsidR="009766BB" w:rsidRDefault="009766BB">
      <w:pPr>
        <w:pStyle w:val="ConsPlusNormal"/>
        <w:spacing w:before="220"/>
        <w:ind w:firstLine="540"/>
        <w:jc w:val="both"/>
      </w:pPr>
      <w:r>
        <w:t>2) непоступление задатка на дату рассмотрения заявок на участие в аукционе;</w:t>
      </w:r>
    </w:p>
    <w:p w:rsidR="009766BB" w:rsidRDefault="009766BB">
      <w:pPr>
        <w:pStyle w:val="ConsPlusNormal"/>
        <w:spacing w:before="220"/>
        <w:ind w:firstLine="540"/>
        <w:jc w:val="both"/>
      </w:pPr>
      <w:r>
        <w:t xml:space="preserve">3) подача заявки на участие в аукционе лицом, которое в соответствии с Земельным </w:t>
      </w:r>
      <w:hyperlink r:id="rId34" w:history="1">
        <w:r>
          <w:rPr>
            <w:color w:val="0000FF"/>
          </w:rPr>
          <w:t>кодексом</w:t>
        </w:r>
      </w:hyperlink>
      <w:r>
        <w:t xml:space="preserve">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766BB" w:rsidRDefault="009766BB">
      <w:pPr>
        <w:pStyle w:val="ConsPlusNormal"/>
        <w:spacing w:before="220"/>
        <w:ind w:firstLine="540"/>
        <w:jc w:val="both"/>
      </w:pPr>
      <w: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hyperlink r:id="rId35" w:history="1">
        <w:r>
          <w:rPr>
            <w:color w:val="0000FF"/>
          </w:rPr>
          <w:t>статьей 39.12</w:t>
        </w:r>
      </w:hyperlink>
      <w:r>
        <w:t xml:space="preserve"> Земельного кодекса Российской Федерации реестре недобросовестных участников аукциона.</w:t>
      </w:r>
    </w:p>
    <w:p w:rsidR="009766BB" w:rsidRDefault="009766BB">
      <w:pPr>
        <w:pStyle w:val="ConsPlusNormal"/>
        <w:spacing w:before="220"/>
        <w:ind w:firstLine="540"/>
        <w:jc w:val="both"/>
      </w:pPr>
      <w:r>
        <w:t>Фонд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Фондом протокола рассмотрения заявок. Протокол рассмотрения заявок на участие в аукционе подписывается Фондом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766BB" w:rsidRDefault="009766BB">
      <w:pPr>
        <w:pStyle w:val="ConsPlusNormal"/>
        <w:spacing w:before="220"/>
        <w:ind w:firstLine="540"/>
        <w:jc w:val="both"/>
      </w:pPr>
      <w:r>
        <w:t>Заявителям, признанным участниками аукциона, и заявителям, не допущенным к участию в аукционе, Фонд направляет уведомления о принятых в отношении них решениях не позднее дня, следующего после дня подписания протокола.</w:t>
      </w:r>
    </w:p>
    <w:p w:rsidR="009766BB" w:rsidRDefault="009766BB">
      <w:pPr>
        <w:pStyle w:val="ConsPlusNormal"/>
        <w:spacing w:before="220"/>
        <w:ind w:firstLine="540"/>
        <w:jc w:val="both"/>
      </w:pPr>
      <w:r>
        <w:t>Фонд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9766BB" w:rsidRDefault="009766BB">
      <w:pPr>
        <w:pStyle w:val="ConsPlusNormal"/>
        <w:spacing w:before="220"/>
        <w:ind w:firstLine="540"/>
        <w:jc w:val="both"/>
      </w:pPr>
      <w: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766BB" w:rsidRDefault="009766BB">
      <w:pPr>
        <w:pStyle w:val="ConsPlusNormal"/>
        <w:spacing w:before="220"/>
        <w:ind w:firstLine="540"/>
        <w:jc w:val="both"/>
      </w:pPr>
      <w:r>
        <w:t>Оформление итогов аукциона.</w:t>
      </w:r>
    </w:p>
    <w:p w:rsidR="009766BB" w:rsidRDefault="009766BB">
      <w:pPr>
        <w:pStyle w:val="ConsPlusNormal"/>
        <w:spacing w:before="220"/>
        <w:ind w:firstLine="540"/>
        <w:jc w:val="both"/>
      </w:pPr>
      <w:r>
        <w:t>В случае если аукцион признан несостоявшимся и только один заявитель признан участником аукциона, Департамент в течение десяти дней со дня подписания протокола,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766BB" w:rsidRDefault="009766BB">
      <w:pPr>
        <w:pStyle w:val="ConsPlusNormal"/>
        <w:spacing w:before="220"/>
        <w:ind w:firstLine="540"/>
        <w:jc w:val="both"/>
      </w:pPr>
      <w: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Департамент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766BB" w:rsidRDefault="009766BB">
      <w:pPr>
        <w:pStyle w:val="ConsPlusNormal"/>
        <w:spacing w:before="220"/>
        <w:ind w:firstLine="540"/>
        <w:jc w:val="both"/>
      </w:pPr>
      <w:r>
        <w:t>Результаты аукциона оформляются протоколом, который составляет Фонд. Протокол о результатах аукциона составляется в двух экземплярах, один из которых передается победителю аукциона, а второй остается у Фонда. В протоколе указываются:</w:t>
      </w:r>
    </w:p>
    <w:p w:rsidR="009766BB" w:rsidRDefault="009766BB">
      <w:pPr>
        <w:pStyle w:val="ConsPlusNormal"/>
        <w:spacing w:before="220"/>
        <w:ind w:firstLine="540"/>
        <w:jc w:val="both"/>
      </w:pPr>
      <w:r>
        <w:t>1) сведения о месте, дате и времени проведения аукциона;</w:t>
      </w:r>
    </w:p>
    <w:p w:rsidR="009766BB" w:rsidRDefault="009766BB">
      <w:pPr>
        <w:pStyle w:val="ConsPlusNormal"/>
        <w:spacing w:before="220"/>
        <w:ind w:firstLine="540"/>
        <w:jc w:val="both"/>
      </w:pPr>
      <w:r>
        <w:t>2) предмет аукциона, в том числе сведения о местоположении и площади земельного участка;</w:t>
      </w:r>
    </w:p>
    <w:p w:rsidR="009766BB" w:rsidRDefault="009766BB">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9766BB" w:rsidRDefault="009766BB">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9766BB" w:rsidRDefault="009766BB">
      <w:pPr>
        <w:pStyle w:val="ConsPlusNormal"/>
        <w:spacing w:before="220"/>
        <w:ind w:firstLine="540"/>
        <w:jc w:val="both"/>
      </w:pPr>
      <w: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9766BB" w:rsidRDefault="009766BB">
      <w:pPr>
        <w:pStyle w:val="ConsPlusNormal"/>
        <w:spacing w:before="220"/>
        <w:ind w:firstLine="540"/>
        <w:jc w:val="both"/>
      </w:pPr>
      <w:r>
        <w:t>Протокол о результатах аукциона размещается на официальном сайте в течение одного рабочего дня со дня подписания данного протокола.</w:t>
      </w:r>
    </w:p>
    <w:p w:rsidR="009766BB" w:rsidRDefault="009766BB">
      <w:pPr>
        <w:pStyle w:val="ConsPlusNormal"/>
        <w:spacing w:before="220"/>
        <w:ind w:firstLine="540"/>
        <w:jc w:val="both"/>
      </w:pPr>
      <w: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9766BB" w:rsidRDefault="009766BB">
      <w:pPr>
        <w:pStyle w:val="ConsPlusNormal"/>
        <w:spacing w:before="220"/>
        <w:ind w:firstLine="540"/>
        <w:jc w:val="both"/>
      </w:pPr>
      <w:r>
        <w:t xml:space="preserve">Победителем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проведения аукциона в соответствии с </w:t>
      </w:r>
      <w:hyperlink r:id="rId36" w:history="1">
        <w:r>
          <w:rPr>
            <w:color w:val="0000FF"/>
          </w:rPr>
          <w:t>пунктом 7 статьи 39.18</w:t>
        </w:r>
      </w:hyperlink>
      <w:r>
        <w:t xml:space="preserve"> Земельного кодекса Российской Федерации) признается участник аукциона, предложивший наибольший размер первого арендного платежа.</w:t>
      </w:r>
    </w:p>
    <w:p w:rsidR="009766BB" w:rsidRDefault="009766BB">
      <w:pPr>
        <w:pStyle w:val="ConsPlusNormal"/>
        <w:spacing w:before="220"/>
        <w:ind w:firstLine="540"/>
        <w:jc w:val="both"/>
      </w:pPr>
      <w:r>
        <w:t>В течение трех рабочих дней со дня подписания протокола о результатах аукциона Фонд обязан возвратить задатки лицам, участвовавшим в аукционе, но не победившим в нем.</w:t>
      </w:r>
    </w:p>
    <w:p w:rsidR="009766BB" w:rsidRDefault="009766BB">
      <w:pPr>
        <w:pStyle w:val="ConsPlusNormal"/>
        <w:spacing w:before="220"/>
        <w:ind w:firstLine="540"/>
        <w:jc w:val="both"/>
      </w:pPr>
      <w: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9766BB" w:rsidRDefault="009766BB">
      <w:pPr>
        <w:pStyle w:val="ConsPlusNormal"/>
        <w:spacing w:before="220"/>
        <w:ind w:firstLine="540"/>
        <w:jc w:val="both"/>
      </w:pPr>
      <w:r>
        <w:t>3.1.5. Выдача (направление) результата предоставления государственной услуги.</w:t>
      </w:r>
    </w:p>
    <w:p w:rsidR="009766BB" w:rsidRDefault="009766BB">
      <w:pPr>
        <w:pStyle w:val="ConsPlusNormal"/>
        <w:spacing w:before="220"/>
        <w:ind w:firstLine="540"/>
        <w:jc w:val="both"/>
      </w:pPr>
      <w:r>
        <w:t>Департамент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766BB" w:rsidRDefault="009766BB">
      <w:pPr>
        <w:pStyle w:val="ConsPlusNormal"/>
        <w:spacing w:before="220"/>
        <w:ind w:firstLine="540"/>
        <w:jc w:val="both"/>
      </w:pPr>
      <w:r>
        <w:t xml:space="preserve">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r:id="rId37" w:history="1">
        <w:r>
          <w:rPr>
            <w:color w:val="0000FF"/>
          </w:rPr>
          <w:t>пунктом 13</w:t>
        </w:r>
      </w:hyperlink>
      <w:r>
        <w:t xml:space="preserve">, </w:t>
      </w:r>
      <w:hyperlink r:id="rId38" w:history="1">
        <w:r>
          <w:rPr>
            <w:color w:val="0000FF"/>
          </w:rPr>
          <w:t>14</w:t>
        </w:r>
      </w:hyperlink>
      <w:r>
        <w:t xml:space="preserve"> или </w:t>
      </w:r>
      <w:hyperlink r:id="rId39" w:history="1">
        <w:r>
          <w:rPr>
            <w:color w:val="0000FF"/>
          </w:rPr>
          <w:t>20 статьи 39.12</w:t>
        </w:r>
      </w:hyperlink>
      <w:r>
        <w:t xml:space="preserve"> Земельного кодекса Российской Федерации,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9766BB" w:rsidRDefault="009766BB">
      <w:pPr>
        <w:pStyle w:val="ConsPlusNormal"/>
        <w:spacing w:before="220"/>
        <w:ind w:firstLine="540"/>
        <w:jc w:val="both"/>
      </w:pPr>
      <w:r>
        <w:t xml:space="preserve">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r:id="rId40" w:history="1">
        <w:r>
          <w:rPr>
            <w:color w:val="0000FF"/>
          </w:rPr>
          <w:t>пунктом 13</w:t>
        </w:r>
      </w:hyperlink>
      <w:r>
        <w:t xml:space="preserve">, </w:t>
      </w:r>
      <w:hyperlink r:id="rId41" w:history="1">
        <w:r>
          <w:rPr>
            <w:color w:val="0000FF"/>
          </w:rPr>
          <w:t>14</w:t>
        </w:r>
      </w:hyperlink>
      <w:r>
        <w:t xml:space="preserve"> или </w:t>
      </w:r>
      <w:hyperlink r:id="rId42" w:history="1">
        <w:r>
          <w:rPr>
            <w:color w:val="0000FF"/>
          </w:rPr>
          <w:t>20 статьи 39.12</w:t>
        </w:r>
      </w:hyperlink>
      <w:r>
        <w:t xml:space="preserve"> Земельного кодекса Российской Федерации, возмещения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9766BB" w:rsidRDefault="009766BB">
      <w:pPr>
        <w:pStyle w:val="ConsPlusNormal"/>
        <w:spacing w:before="220"/>
        <w:ind w:firstLine="540"/>
        <w:jc w:val="both"/>
      </w:pPr>
      <w:r>
        <w:t xml:space="preserve">Фонд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а в случае, предусмотренном </w:t>
      </w:r>
      <w:hyperlink r:id="rId43" w:history="1">
        <w:r>
          <w:rPr>
            <w:color w:val="0000FF"/>
          </w:rPr>
          <w:t>пунктом 24 статьи 39.12</w:t>
        </w:r>
      </w:hyperlink>
      <w:r>
        <w:t xml:space="preserve"> Земельного кодекса Российской Федерации, также проекта договора о комплексном освоении территории не подписали и не представили в Департамент указанные договоры (при наличии указанных лиц). При этом условия повторного аукциона могут быть изменены.</w:t>
      </w:r>
    </w:p>
    <w:p w:rsidR="009766BB" w:rsidRDefault="009766BB">
      <w:pPr>
        <w:pStyle w:val="ConsPlusNormal"/>
        <w:spacing w:before="220"/>
        <w:ind w:firstLine="540"/>
        <w:jc w:val="both"/>
      </w:pPr>
      <w:r>
        <w:t>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заключается указанный договор, направляются также два экземпляра проекта договора о комплексном освоении территории, подписанного представителем Департамента.</w:t>
      </w:r>
    </w:p>
    <w:p w:rsidR="009766BB" w:rsidRDefault="009766BB">
      <w:pPr>
        <w:pStyle w:val="ConsPlusNormal"/>
        <w:spacing w:before="220"/>
        <w:ind w:firstLine="540"/>
        <w:jc w:val="both"/>
      </w:pPr>
      <w:r>
        <w:t>Если договор купли-продажи или договор аренды земельного участка, а также договор о комплексном освоении территории в течение тридцати дней со дня направления победителю аукциона проектов указанных договоров не были им подписаны и представлены в Департамент, Фонд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9766BB" w:rsidRDefault="009766BB">
      <w:pPr>
        <w:pStyle w:val="ConsPlusNormal"/>
        <w:spacing w:before="220"/>
        <w:ind w:firstLine="540"/>
        <w:jc w:val="both"/>
      </w:pPr>
      <w: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а также проекта договора о комплексном освоении территории этот участник не представил в Департамент подписанные им договоры, Фонд вправе объявить о проведении повторного аукциона или распорядиться земельным участком иным образом в соответствии с Земельным </w:t>
      </w:r>
      <w:hyperlink r:id="rId44" w:history="1">
        <w:r>
          <w:rPr>
            <w:color w:val="0000FF"/>
          </w:rPr>
          <w:t>кодексом</w:t>
        </w:r>
      </w:hyperlink>
      <w:r>
        <w:t xml:space="preserve"> Российской Федерации.</w:t>
      </w:r>
    </w:p>
    <w:p w:rsidR="009766BB" w:rsidRDefault="009766BB">
      <w:pPr>
        <w:pStyle w:val="ConsPlusNormal"/>
        <w:spacing w:before="220"/>
        <w:ind w:firstLine="540"/>
        <w:jc w:val="both"/>
      </w:pPr>
      <w:r>
        <w:t xml:space="preserve">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5" w:history="1">
        <w:r>
          <w:rPr>
            <w:color w:val="0000FF"/>
          </w:rPr>
          <w:t>пунктом 13</w:t>
        </w:r>
      </w:hyperlink>
      <w:r>
        <w:t xml:space="preserve">, </w:t>
      </w:r>
      <w:hyperlink r:id="rId46" w:history="1">
        <w:r>
          <w:rPr>
            <w:color w:val="0000FF"/>
          </w:rPr>
          <w:t>14</w:t>
        </w:r>
      </w:hyperlink>
      <w:r>
        <w:t xml:space="preserve"> или </w:t>
      </w:r>
      <w:hyperlink r:id="rId47" w:history="1">
        <w:r>
          <w:rPr>
            <w:color w:val="0000FF"/>
          </w:rPr>
          <w:t>20 статьи 39.12</w:t>
        </w:r>
      </w:hyperlink>
      <w:r>
        <w:t xml:space="preserve"> Земельного кодекса Российской Федерации и которые уклонились от их заключения, включаются в реестр недобросовестных участников аукциона.</w:t>
      </w:r>
    </w:p>
    <w:p w:rsidR="009766BB" w:rsidRDefault="009766BB">
      <w:pPr>
        <w:pStyle w:val="ConsPlusNormal"/>
        <w:spacing w:before="220"/>
        <w:ind w:firstLine="540"/>
        <w:jc w:val="both"/>
      </w:pPr>
      <w:r>
        <w:t xml:space="preserve">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8" w:history="1">
        <w:r>
          <w:rPr>
            <w:color w:val="0000FF"/>
          </w:rPr>
          <w:t>пунктом 13</w:t>
        </w:r>
      </w:hyperlink>
      <w:r>
        <w:t xml:space="preserve">, </w:t>
      </w:r>
      <w:hyperlink r:id="rId49" w:history="1">
        <w:r>
          <w:rPr>
            <w:color w:val="0000FF"/>
          </w:rPr>
          <w:t>14</w:t>
        </w:r>
      </w:hyperlink>
      <w:r>
        <w:t xml:space="preserve"> или </w:t>
      </w:r>
      <w:hyperlink r:id="rId50" w:history="1">
        <w:r>
          <w:rPr>
            <w:color w:val="0000FF"/>
          </w:rPr>
          <w:t>20 статьи 39.12</w:t>
        </w:r>
      </w:hyperlink>
      <w:r>
        <w:t xml:space="preserve"> Земельного кодекса Российской Федерации, в течение тридцати дней со дня направления им Департаментом проекта указанного договора, а также проекта договора о комплексном освоении территории не подписали и не представили в Департамент указанные договоры, Департамент в течение пяти рабочих дней со дня истечения этого срока направляет сведения, предусмотренные </w:t>
      </w:r>
      <w:hyperlink r:id="rId51" w:history="1">
        <w:r>
          <w:rPr>
            <w:color w:val="0000FF"/>
          </w:rPr>
          <w:t>подпунктами 1</w:t>
        </w:r>
      </w:hyperlink>
      <w:r>
        <w:t xml:space="preserve"> - </w:t>
      </w:r>
      <w:hyperlink r:id="rId52" w:history="1">
        <w:r>
          <w:rPr>
            <w:color w:val="0000FF"/>
          </w:rPr>
          <w:t>3 пункта 29 статьи 39.12</w:t>
        </w:r>
      </w:hyperlink>
      <w:r>
        <w:t xml:space="preserve"> Земельного кодекса Российской Федерации,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9766BB" w:rsidRDefault="009766BB">
      <w:pPr>
        <w:pStyle w:val="ConsPlusNormal"/>
        <w:spacing w:before="220"/>
        <w:ind w:firstLine="540"/>
        <w:jc w:val="both"/>
      </w:pPr>
      <w:r>
        <w:t xml:space="preserve">Аукцион в электронной форме проводится в порядке </w:t>
      </w:r>
      <w:hyperlink r:id="rId53" w:history="1">
        <w:r>
          <w:rPr>
            <w:color w:val="0000FF"/>
          </w:rPr>
          <w:t>статьи 39.13</w:t>
        </w:r>
      </w:hyperlink>
      <w:r>
        <w:t xml:space="preserve"> Земельного кодекса Российской Федерации.</w:t>
      </w:r>
    </w:p>
    <w:p w:rsidR="009766BB" w:rsidRDefault="009766BB">
      <w:pPr>
        <w:pStyle w:val="ConsPlusNormal"/>
        <w:ind w:firstLine="540"/>
        <w:jc w:val="both"/>
      </w:pPr>
    </w:p>
    <w:p w:rsidR="009766BB" w:rsidRDefault="009766BB">
      <w:pPr>
        <w:pStyle w:val="ConsPlusNormal"/>
        <w:jc w:val="center"/>
        <w:outlineLvl w:val="2"/>
      </w:pPr>
      <w:r>
        <w:t>3.2. Блок-схема последовательности</w:t>
      </w:r>
    </w:p>
    <w:p w:rsidR="009766BB" w:rsidRDefault="009766BB">
      <w:pPr>
        <w:pStyle w:val="ConsPlusNormal"/>
        <w:jc w:val="center"/>
      </w:pPr>
      <w:r>
        <w:t>административных процедур</w:t>
      </w:r>
    </w:p>
    <w:p w:rsidR="009766BB" w:rsidRDefault="009766BB">
      <w:pPr>
        <w:pStyle w:val="ConsPlusNormal"/>
        <w:ind w:firstLine="540"/>
        <w:jc w:val="both"/>
      </w:pPr>
    </w:p>
    <w:p w:rsidR="009766BB" w:rsidRDefault="00F964D8">
      <w:pPr>
        <w:pStyle w:val="ConsPlusNormal"/>
        <w:ind w:firstLine="540"/>
        <w:jc w:val="both"/>
      </w:pPr>
      <w:hyperlink w:anchor="P656" w:history="1">
        <w:r w:rsidR="009766BB">
          <w:rPr>
            <w:color w:val="0000FF"/>
          </w:rPr>
          <w:t>Блок-схема</w:t>
        </w:r>
      </w:hyperlink>
      <w:r w:rsidR="009766BB">
        <w:t xml:space="preserve"> последовательности административных процедур по предоставлению государственной услуги приведена в приложении 2 к настоящему Административному регламенту.</w:t>
      </w:r>
    </w:p>
    <w:p w:rsidR="009766BB" w:rsidRDefault="009766BB">
      <w:pPr>
        <w:pStyle w:val="ConsPlusNormal"/>
        <w:ind w:firstLine="540"/>
        <w:jc w:val="both"/>
      </w:pPr>
    </w:p>
    <w:p w:rsidR="009766BB" w:rsidRDefault="009766BB">
      <w:pPr>
        <w:pStyle w:val="ConsPlusNormal"/>
        <w:jc w:val="center"/>
        <w:outlineLvl w:val="1"/>
      </w:pPr>
      <w:r>
        <w:t>IV. Формы контроля за исполнением</w:t>
      </w:r>
    </w:p>
    <w:p w:rsidR="009766BB" w:rsidRDefault="009766BB">
      <w:pPr>
        <w:pStyle w:val="ConsPlusNormal"/>
        <w:jc w:val="center"/>
      </w:pPr>
      <w:r>
        <w:t>Административного регламента</w:t>
      </w:r>
    </w:p>
    <w:p w:rsidR="009766BB" w:rsidRDefault="009766BB">
      <w:pPr>
        <w:pStyle w:val="ConsPlusNormal"/>
        <w:ind w:firstLine="540"/>
        <w:jc w:val="both"/>
      </w:pPr>
    </w:p>
    <w:p w:rsidR="009766BB" w:rsidRDefault="009766BB">
      <w:pPr>
        <w:pStyle w:val="ConsPlusNormal"/>
        <w:ind w:firstLine="540"/>
        <w:jc w:val="both"/>
      </w:pPr>
      <w:r>
        <w:t>4.1. Текущий контроль предоставления государственной услуги осуществляется руководителем Департамента и заместителем руководителя Департамента, курирующим вопросы заключения договоров купли-продажи, аренды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по результатам торгов.</w:t>
      </w:r>
    </w:p>
    <w:p w:rsidR="009766BB" w:rsidRDefault="009766BB">
      <w:pPr>
        <w:pStyle w:val="ConsPlusNormal"/>
        <w:spacing w:before="220"/>
        <w:ind w:firstLine="540"/>
        <w:jc w:val="both"/>
      </w:pPr>
      <w:r>
        <w:t xml:space="preserve">4.2. Перечень иных должностных лиц Департамента, осуществляющих текущий контроль за предоставлением государственной услуги, в том числе реализацией предусмотренных настоящим Административным регламентом административных процедур, устанавливается правовыми актами Департамента, </w:t>
      </w:r>
      <w:hyperlink r:id="rId54" w:history="1">
        <w:r>
          <w:rPr>
            <w:color w:val="0000FF"/>
          </w:rPr>
          <w:t>Положением</w:t>
        </w:r>
      </w:hyperlink>
      <w:r>
        <w:t xml:space="preserve"> о Департаменте и положениями об отделах Департамента, ответственных за предоставление государственной услуги, должностными регламентами государственных гражданских служащих Департамента.</w:t>
      </w:r>
    </w:p>
    <w:p w:rsidR="009766BB" w:rsidRDefault="009766BB">
      <w:pPr>
        <w:pStyle w:val="ConsPlusNormal"/>
        <w:spacing w:before="220"/>
        <w:ind w:firstLine="540"/>
        <w:jc w:val="both"/>
      </w:pPr>
      <w:r>
        <w:t>Государственные гражданские служащие, ответственные за предоставление государственной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9766BB" w:rsidRDefault="009766BB">
      <w:pPr>
        <w:pStyle w:val="ConsPlusNormal"/>
        <w:spacing w:before="220"/>
        <w:ind w:firstLine="540"/>
        <w:jc w:val="both"/>
      </w:pPr>
      <w:r>
        <w:t>4.3. Текущий контроль осуществляется путем проведения должностными лицами, ответственными за организацию работы по предоставлению государственной услуги, проверок соблюдения и предоставления государственными гражданскими служащими положений настоящего Административного регламента, иных нормативных правовых актов Российской Федерации и Воронежской области.</w:t>
      </w:r>
    </w:p>
    <w:p w:rsidR="009766BB" w:rsidRDefault="009766BB">
      <w:pPr>
        <w:pStyle w:val="ConsPlusNormal"/>
        <w:spacing w:before="220"/>
        <w:ind w:firstLine="540"/>
        <w:jc w:val="both"/>
      </w:pPr>
      <w:r>
        <w:t>Периодичность осуществления текущего контроля устанавливается руководителем Департамента, но не реже чем 1 раз в месяц.</w:t>
      </w:r>
    </w:p>
    <w:p w:rsidR="009766BB" w:rsidRDefault="009766BB">
      <w:pPr>
        <w:pStyle w:val="ConsPlusNormal"/>
        <w:spacing w:before="220"/>
        <w:ind w:firstLine="540"/>
        <w:jc w:val="both"/>
      </w:pPr>
      <w:r>
        <w:t>4.4. Контроль полноты и качества предоставления государственной услуги включает в себя проведение проверок деятельности государственных гражданских служащих с целью выявления допущенных ими нарушений в соответствии с требованиями настоящего Административного регламента.</w:t>
      </w:r>
    </w:p>
    <w:p w:rsidR="009766BB" w:rsidRDefault="009766BB">
      <w:pPr>
        <w:pStyle w:val="ConsPlusNormal"/>
        <w:spacing w:before="220"/>
        <w:ind w:firstLine="540"/>
        <w:jc w:val="both"/>
      </w:pPr>
      <w: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9766BB" w:rsidRDefault="009766BB">
      <w:pPr>
        <w:pStyle w:val="ConsPlusNormal"/>
        <w:spacing w:before="220"/>
        <w:ind w:firstLine="540"/>
        <w:jc w:val="both"/>
      </w:pPr>
      <w:r>
        <w:t>4.5. Проверки полноты и качества предоставления государственной услуги осуществляются на основании правовых актов (приказов) руководителя Департамента.</w:t>
      </w:r>
    </w:p>
    <w:p w:rsidR="009766BB" w:rsidRDefault="009766BB">
      <w:pPr>
        <w:pStyle w:val="ConsPlusNormal"/>
        <w:spacing w:before="220"/>
        <w:ind w:firstLine="540"/>
        <w:jc w:val="both"/>
      </w:pPr>
      <w:r>
        <w:t>Проверки могут быть плановыми (осуществляться на основании месячных, полугодовых или годовых планов работы Департамента)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 в отношении конкретного государственного гражданского служащего Департамента.</w:t>
      </w:r>
    </w:p>
    <w:p w:rsidR="009766BB" w:rsidRDefault="009766BB">
      <w:pPr>
        <w:pStyle w:val="ConsPlusNormal"/>
        <w:spacing w:before="220"/>
        <w:ind w:firstLine="540"/>
        <w:jc w:val="both"/>
      </w:pPr>
      <w:r>
        <w:t>4.6. Для проведения внеплановой проверки полноты и качества предоставления государственной услуги формируется комиссия, состав которой утверждается приказом Департамента.</w:t>
      </w:r>
    </w:p>
    <w:p w:rsidR="009766BB" w:rsidRDefault="009766BB">
      <w:pPr>
        <w:pStyle w:val="ConsPlusNormal"/>
        <w:spacing w:before="220"/>
        <w:ind w:firstLine="540"/>
        <w:jc w:val="both"/>
      </w:pPr>
      <w:r>
        <w:t>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9766BB" w:rsidRDefault="009766BB">
      <w:pPr>
        <w:pStyle w:val="ConsPlusNormal"/>
        <w:spacing w:before="220"/>
        <w:ind w:firstLine="540"/>
        <w:jc w:val="both"/>
      </w:pPr>
      <w:r>
        <w:t>4.7. Контроль деятельности Департамента осуществляет правительство Воронежской области.</w:t>
      </w:r>
    </w:p>
    <w:p w:rsidR="009766BB" w:rsidRDefault="009766BB">
      <w:pPr>
        <w:pStyle w:val="ConsPlusNormal"/>
        <w:ind w:firstLine="540"/>
        <w:jc w:val="both"/>
      </w:pPr>
    </w:p>
    <w:p w:rsidR="009766BB" w:rsidRDefault="009766BB">
      <w:pPr>
        <w:pStyle w:val="ConsPlusNormal"/>
        <w:jc w:val="center"/>
        <w:outlineLvl w:val="1"/>
      </w:pPr>
      <w:r>
        <w:t>V. Досудебный (внесудебный) порядок обжалования решений</w:t>
      </w:r>
    </w:p>
    <w:p w:rsidR="009766BB" w:rsidRDefault="009766BB">
      <w:pPr>
        <w:pStyle w:val="ConsPlusNormal"/>
        <w:jc w:val="center"/>
      </w:pPr>
      <w:r>
        <w:t>и действий (бездействия) органа, предоставляющего</w:t>
      </w:r>
    </w:p>
    <w:p w:rsidR="009766BB" w:rsidRDefault="009766BB">
      <w:pPr>
        <w:pStyle w:val="ConsPlusNormal"/>
        <w:jc w:val="center"/>
      </w:pPr>
      <w:r>
        <w:t>государственную услугу, а также должностных лиц,</w:t>
      </w:r>
    </w:p>
    <w:p w:rsidR="009766BB" w:rsidRDefault="009766BB">
      <w:pPr>
        <w:pStyle w:val="ConsPlusNormal"/>
        <w:jc w:val="center"/>
      </w:pPr>
      <w:r>
        <w:t>государственных служащих</w:t>
      </w:r>
    </w:p>
    <w:p w:rsidR="009766BB" w:rsidRDefault="009766BB">
      <w:pPr>
        <w:pStyle w:val="ConsPlusNormal"/>
        <w:ind w:firstLine="540"/>
        <w:jc w:val="both"/>
      </w:pPr>
    </w:p>
    <w:p w:rsidR="009766BB" w:rsidRDefault="009766BB">
      <w:pPr>
        <w:pStyle w:val="ConsPlusNormal"/>
        <w:ind w:firstLine="540"/>
        <w:jc w:val="both"/>
      </w:pPr>
      <w:r>
        <w:t>5.1. Заявители имеют право на обжалование решений и действий (бездействия) должностных лиц в досудебном порядке, на получение информации, необходимой для обоснования и рассмотрения жалобы.</w:t>
      </w:r>
    </w:p>
    <w:p w:rsidR="009766BB" w:rsidRDefault="009766BB">
      <w:pPr>
        <w:pStyle w:val="ConsPlusNormal"/>
        <w:spacing w:before="220"/>
        <w:ind w:firstLine="540"/>
        <w:jc w:val="both"/>
      </w:pPr>
      <w:r>
        <w:t>5.2. Заявитель может обратиться с жалобой, в том числе в следующих случаях:</w:t>
      </w:r>
    </w:p>
    <w:p w:rsidR="009766BB" w:rsidRDefault="009766BB">
      <w:pPr>
        <w:pStyle w:val="ConsPlusNormal"/>
        <w:spacing w:before="220"/>
        <w:ind w:firstLine="540"/>
        <w:jc w:val="both"/>
      </w:pPr>
      <w:r>
        <w:t>- нарушение срока регистрации запроса заявителя о предоставлении государственной услуги;</w:t>
      </w:r>
    </w:p>
    <w:p w:rsidR="009766BB" w:rsidRDefault="009766BB">
      <w:pPr>
        <w:pStyle w:val="ConsPlusNormal"/>
        <w:spacing w:before="220"/>
        <w:ind w:firstLine="540"/>
        <w:jc w:val="both"/>
      </w:pPr>
      <w:r>
        <w:t>- нарушение срока предоставления государственной услуги;</w:t>
      </w:r>
    </w:p>
    <w:p w:rsidR="009766BB" w:rsidRDefault="009766BB">
      <w:pPr>
        <w:pStyle w:val="ConsPlusNormal"/>
        <w:spacing w:before="220"/>
        <w:ind w:firstLine="540"/>
        <w:jc w:val="both"/>
      </w:pPr>
      <w:r>
        <w:t>- требование у заявителя документов, не предусмотренных нормативными правовыми актами Российской Федерации, нормативными правовыми актами Воронежской области для предоставления государственной услуги;</w:t>
      </w:r>
    </w:p>
    <w:p w:rsidR="009766BB" w:rsidRDefault="009766BB">
      <w:pPr>
        <w:pStyle w:val="ConsPlusNormal"/>
        <w:spacing w:before="220"/>
        <w:ind w:firstLine="540"/>
        <w:jc w:val="both"/>
      </w:pPr>
      <w:r>
        <w:t>- отказ в приеме документов, предоставление которых предусмотрено нормативными правовыми актами Российской Федерации, нормативными правовыми актами Воронежской области для предоставления государственной услуги, у заявителя;</w:t>
      </w:r>
    </w:p>
    <w:p w:rsidR="009766BB" w:rsidRDefault="009766BB">
      <w:pPr>
        <w:pStyle w:val="ConsPlusNormal"/>
        <w:spacing w:before="220"/>
        <w:ind w:firstLine="540"/>
        <w:jc w:val="both"/>
      </w:pPr>
      <w: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Воронежской области;</w:t>
      </w:r>
    </w:p>
    <w:p w:rsidR="009766BB" w:rsidRDefault="009766BB">
      <w:pPr>
        <w:pStyle w:val="ConsPlusNormal"/>
        <w:spacing w:before="220"/>
        <w:ind w:firstLine="540"/>
        <w:jc w:val="both"/>
      </w:pPr>
      <w: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Воронежской области;</w:t>
      </w:r>
    </w:p>
    <w:p w:rsidR="009766BB" w:rsidRDefault="009766BB">
      <w:pPr>
        <w:pStyle w:val="ConsPlusNormal"/>
        <w:spacing w:before="220"/>
        <w:ind w:firstLine="540"/>
        <w:jc w:val="both"/>
      </w:pPr>
      <w:r>
        <w:t>- отказ Департамента, должностного лица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766BB" w:rsidRDefault="009766BB">
      <w:pPr>
        <w:pStyle w:val="ConsPlusNormal"/>
        <w:spacing w:before="220"/>
        <w:ind w:firstLine="540"/>
        <w:jc w:val="both"/>
      </w:pPr>
      <w:r>
        <w:t>5.3. Жалоба подается в письменной форме на бумажном носителе, в электронной форме в Департамент. Жалобы на решения, принятые руководителем Департамента, подаются в правительство Воронежской области (вышестоящий орган).</w:t>
      </w:r>
    </w:p>
    <w:p w:rsidR="009766BB" w:rsidRDefault="009766BB">
      <w:pPr>
        <w:pStyle w:val="ConsPlusNormal"/>
        <w:spacing w:before="220"/>
        <w:ind w:firstLine="540"/>
        <w:jc w:val="both"/>
      </w:pPr>
      <w: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Департамента, единого портала государственных и муниципальных услуг (функций) либо портала государственных и муниципальных услуг Воронежской области, а также может быть принята при личном приеме заявителя.</w:t>
      </w:r>
    </w:p>
    <w:p w:rsidR="009766BB" w:rsidRDefault="009766BB">
      <w:pPr>
        <w:pStyle w:val="ConsPlusNormal"/>
        <w:spacing w:before="220"/>
        <w:ind w:firstLine="540"/>
        <w:jc w:val="both"/>
      </w:pPr>
      <w:r>
        <w:t>5.4. Жалоба должна содержать:</w:t>
      </w:r>
    </w:p>
    <w:p w:rsidR="009766BB" w:rsidRDefault="009766BB">
      <w:pPr>
        <w:pStyle w:val="ConsPlusNormal"/>
        <w:spacing w:before="220"/>
        <w:ind w:firstLine="540"/>
        <w:jc w:val="both"/>
      </w:pPr>
      <w:r>
        <w:t>- наименование органа, предоставляющего государственную услугу (Департамент), должностного лица Департамента либо государственного служащего, решения и действия (бездействие) которых обжалуются;</w:t>
      </w:r>
    </w:p>
    <w:p w:rsidR="009766BB" w:rsidRDefault="009766BB">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766BB" w:rsidRDefault="009766BB">
      <w:pPr>
        <w:pStyle w:val="ConsPlusNormal"/>
        <w:spacing w:before="220"/>
        <w:ind w:firstLine="540"/>
        <w:jc w:val="both"/>
      </w:pPr>
      <w:r>
        <w:t>- сведения об обжалуемых решениях и действиях (бездействии) Департамента, должностного лица Департамента либо государственного служащего;</w:t>
      </w:r>
    </w:p>
    <w:p w:rsidR="009766BB" w:rsidRDefault="009766BB">
      <w:pPr>
        <w:pStyle w:val="ConsPlusNormal"/>
        <w:spacing w:before="220"/>
        <w:ind w:firstLine="540"/>
        <w:jc w:val="both"/>
      </w:pPr>
      <w:r>
        <w:t>- доводы, на основании которых заявитель не согласен с решением и действием (бездействием) Департамента, должностного лица Департамента либо государственного служащего. Заявителем могут быть представлены документы (при наличии), подтверждающие доводы заявителя, либо их копии.</w:t>
      </w:r>
    </w:p>
    <w:p w:rsidR="009766BB" w:rsidRDefault="009766BB">
      <w:pPr>
        <w:pStyle w:val="ConsPlusNormal"/>
        <w:spacing w:before="220"/>
        <w:ind w:firstLine="540"/>
        <w:jc w:val="both"/>
      </w:pPr>
      <w:r>
        <w:t xml:space="preserve">5.5. Должностные лица Департамента, указанные в </w:t>
      </w:r>
      <w:hyperlink w:anchor="P458" w:history="1">
        <w:r>
          <w:rPr>
            <w:color w:val="0000FF"/>
          </w:rPr>
          <w:t>пункте 5.9</w:t>
        </w:r>
      </w:hyperlink>
      <w:r>
        <w:t xml:space="preserve"> настоящего Административного регламента, проводят личный прием заявителей.</w:t>
      </w:r>
    </w:p>
    <w:p w:rsidR="009766BB" w:rsidRDefault="009766BB">
      <w:pPr>
        <w:pStyle w:val="ConsPlusNormal"/>
        <w:spacing w:before="220"/>
        <w:ind w:firstLine="540"/>
        <w:jc w:val="both"/>
      </w:pPr>
      <w:r>
        <w:t>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официальных сайтах Департамента и правительства Воронежской области в сети Интернет и информационных стендах.</w:t>
      </w:r>
    </w:p>
    <w:p w:rsidR="009766BB" w:rsidRDefault="009766BB">
      <w:pPr>
        <w:pStyle w:val="ConsPlusNormal"/>
        <w:spacing w:before="220"/>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9766BB" w:rsidRDefault="009766BB">
      <w:pPr>
        <w:pStyle w:val="ConsPlusNormal"/>
        <w:spacing w:before="220"/>
        <w:ind w:firstLine="540"/>
        <w:jc w:val="both"/>
      </w:pPr>
      <w:r>
        <w:t>5.6. Оснований для отказа рассмотрения жалобы не имеется.</w:t>
      </w:r>
    </w:p>
    <w:p w:rsidR="009766BB" w:rsidRDefault="009766BB">
      <w:pPr>
        <w:pStyle w:val="ConsPlusNormal"/>
        <w:spacing w:before="220"/>
        <w:ind w:firstLine="540"/>
        <w:jc w:val="both"/>
      </w:pPr>
      <w:r>
        <w:t>5.7. Основанием для начала процедуры досудебного (внесудебного) обжалования является поступление жалобы в Департамент.</w:t>
      </w:r>
    </w:p>
    <w:p w:rsidR="009766BB" w:rsidRDefault="009766BB">
      <w:pPr>
        <w:pStyle w:val="ConsPlusNormal"/>
        <w:spacing w:before="220"/>
        <w:ind w:firstLine="540"/>
        <w:jc w:val="both"/>
      </w:pPr>
      <w:r>
        <w:t>5.8. Заявители имеют право на получение документов и информации, необходимых для обоснования и рассмотрения жалобы.</w:t>
      </w:r>
    </w:p>
    <w:p w:rsidR="009766BB" w:rsidRDefault="009766BB">
      <w:pPr>
        <w:pStyle w:val="ConsPlusNormal"/>
        <w:spacing w:before="220"/>
        <w:ind w:firstLine="540"/>
        <w:jc w:val="both"/>
      </w:pPr>
      <w:bookmarkStart w:id="4" w:name="P458"/>
      <w:bookmarkEnd w:id="4"/>
      <w:r>
        <w:t>5.9. Заявители могут обжаловать решения и действия (бездействие) должностных лиц, государственных служащих Департамента:</w:t>
      </w:r>
    </w:p>
    <w:p w:rsidR="009766BB" w:rsidRDefault="009766BB">
      <w:pPr>
        <w:pStyle w:val="ConsPlusNormal"/>
        <w:spacing w:before="220"/>
        <w:ind w:firstLine="540"/>
        <w:jc w:val="both"/>
      </w:pPr>
      <w:r>
        <w:t>- у заместителя руководителя Департамента, курирующего вопросы предоставления государственной услуги;</w:t>
      </w:r>
    </w:p>
    <w:p w:rsidR="009766BB" w:rsidRDefault="009766BB">
      <w:pPr>
        <w:pStyle w:val="ConsPlusNormal"/>
        <w:spacing w:before="220"/>
        <w:ind w:firstLine="540"/>
        <w:jc w:val="both"/>
      </w:pPr>
      <w:r>
        <w:t>- у руководителя Департамента;</w:t>
      </w:r>
    </w:p>
    <w:p w:rsidR="009766BB" w:rsidRDefault="009766BB">
      <w:pPr>
        <w:pStyle w:val="ConsPlusNormal"/>
        <w:spacing w:before="220"/>
        <w:ind w:firstLine="540"/>
        <w:jc w:val="both"/>
      </w:pPr>
      <w:r>
        <w:t>- в правительстве Воронежской области.</w:t>
      </w:r>
    </w:p>
    <w:p w:rsidR="009766BB" w:rsidRDefault="009766BB">
      <w:pPr>
        <w:pStyle w:val="ConsPlusNormal"/>
        <w:spacing w:before="220"/>
        <w:ind w:firstLine="540"/>
        <w:jc w:val="both"/>
      </w:pPr>
      <w:r>
        <w:t>5.10. Жалоба, поступившая в Департамент,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Департамента, должностного лица Департамента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766BB" w:rsidRDefault="009766BB">
      <w:pPr>
        <w:pStyle w:val="ConsPlusNormal"/>
        <w:spacing w:before="220"/>
        <w:ind w:firstLine="540"/>
        <w:jc w:val="both"/>
      </w:pPr>
      <w:bookmarkStart w:id="5" w:name="P463"/>
      <w:bookmarkEnd w:id="5"/>
      <w:r>
        <w:t>5.11. По результатам рассмотрения жалобы Департамент принимает одно из следующих решений:</w:t>
      </w:r>
    </w:p>
    <w:p w:rsidR="009766BB" w:rsidRDefault="009766BB">
      <w:pPr>
        <w:pStyle w:val="ConsPlusNormal"/>
        <w:spacing w:before="220"/>
        <w:ind w:firstLine="540"/>
        <w:jc w:val="both"/>
      </w:pPr>
      <w:r>
        <w:t>- удовлетворяет жалобу;</w:t>
      </w:r>
    </w:p>
    <w:p w:rsidR="009766BB" w:rsidRDefault="009766BB">
      <w:pPr>
        <w:pStyle w:val="ConsPlusNormal"/>
        <w:spacing w:before="220"/>
        <w:ind w:firstLine="540"/>
        <w:jc w:val="both"/>
      </w:pPr>
      <w:r>
        <w:t>- отказывает в удовлетворении жалобы.</w:t>
      </w:r>
    </w:p>
    <w:p w:rsidR="009766BB" w:rsidRDefault="009766BB">
      <w:pPr>
        <w:pStyle w:val="ConsPlusNormal"/>
        <w:spacing w:before="220"/>
        <w:ind w:firstLine="540"/>
        <w:jc w:val="both"/>
      </w:pPr>
      <w:r>
        <w:t xml:space="preserve">5.12. Не позднее дня, следующего за днем принятия решения, указанного в </w:t>
      </w:r>
      <w:hyperlink w:anchor="P463" w:history="1">
        <w:r>
          <w:rPr>
            <w:color w:val="0000FF"/>
          </w:rPr>
          <w:t>пункте 5.11</w:t>
        </w:r>
      </w:hyperlink>
      <w: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766BB" w:rsidRDefault="009766BB">
      <w:pPr>
        <w:pStyle w:val="ConsPlusNormal"/>
        <w:spacing w:before="220"/>
        <w:ind w:firstLine="540"/>
        <w:jc w:val="both"/>
      </w:pPr>
      <w:r>
        <w:t xml:space="preserve">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w:anchor="P458" w:history="1">
        <w:r>
          <w:rPr>
            <w:color w:val="0000FF"/>
          </w:rPr>
          <w:t>пунктом 5.9</w:t>
        </w:r>
      </w:hyperlink>
      <w:r>
        <w:t xml:space="preserve"> настоящего Административного регламента, незамедлительно направляет имеющиеся материалы в органы прокуратуры.</w:t>
      </w:r>
    </w:p>
    <w:p w:rsidR="009766BB" w:rsidRDefault="009766BB">
      <w:pPr>
        <w:pStyle w:val="ConsPlusNormal"/>
        <w:spacing w:before="220"/>
        <w:ind w:firstLine="540"/>
        <w:jc w:val="both"/>
      </w:pPr>
      <w:r>
        <w:t>5.14. Порядок обжалования решения по жалобе.</w:t>
      </w:r>
    </w:p>
    <w:p w:rsidR="009766BB" w:rsidRDefault="009766BB">
      <w:pPr>
        <w:pStyle w:val="ConsPlusNormal"/>
        <w:spacing w:before="220"/>
        <w:ind w:firstLine="540"/>
        <w:jc w:val="both"/>
      </w:pPr>
      <w:r>
        <w:t>Заявитель имеет право обжаловать решение по жалобе, действия или бездействие должностных лиц Департамента вышестоящему должностному лицу.</w:t>
      </w:r>
    </w:p>
    <w:p w:rsidR="009766BB" w:rsidRDefault="009766BB">
      <w:pPr>
        <w:pStyle w:val="ConsPlusNormal"/>
        <w:spacing w:before="220"/>
        <w:ind w:firstLine="540"/>
        <w:jc w:val="both"/>
      </w:pPr>
      <w:r>
        <w:t>Заявитель вправе обжаловать решение по жалобе, действия или бездействие должностных лиц Департамента в судебном порядке в соответствии с действующим законодательством.</w:t>
      </w: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jc w:val="right"/>
        <w:outlineLvl w:val="1"/>
      </w:pPr>
      <w:r>
        <w:t>Приложение 1</w:t>
      </w:r>
    </w:p>
    <w:p w:rsidR="009766BB" w:rsidRDefault="009766BB">
      <w:pPr>
        <w:pStyle w:val="ConsPlusNormal"/>
        <w:jc w:val="right"/>
      </w:pPr>
      <w:r>
        <w:t>к Административному регламенту</w:t>
      </w:r>
    </w:p>
    <w:p w:rsidR="009766BB" w:rsidRDefault="009766BB">
      <w:pPr>
        <w:pStyle w:val="ConsPlusNormal"/>
        <w:jc w:val="right"/>
      </w:pPr>
      <w:r>
        <w:t>по предоставлению государственной услуги</w:t>
      </w:r>
    </w:p>
    <w:p w:rsidR="009766BB" w:rsidRDefault="009766BB">
      <w:pPr>
        <w:pStyle w:val="ConsPlusNormal"/>
        <w:jc w:val="right"/>
      </w:pPr>
      <w:r>
        <w:t>"Заключение договоров купли-продажи,</w:t>
      </w:r>
    </w:p>
    <w:p w:rsidR="009766BB" w:rsidRDefault="009766BB">
      <w:pPr>
        <w:pStyle w:val="ConsPlusNormal"/>
        <w:jc w:val="right"/>
      </w:pPr>
      <w:r>
        <w:t>аренды земельных участков, находящихся</w:t>
      </w:r>
    </w:p>
    <w:p w:rsidR="009766BB" w:rsidRDefault="009766BB">
      <w:pPr>
        <w:pStyle w:val="ConsPlusNormal"/>
        <w:jc w:val="right"/>
      </w:pPr>
      <w:r>
        <w:t>в собственности Воронежской области,</w:t>
      </w:r>
    </w:p>
    <w:p w:rsidR="009766BB" w:rsidRDefault="009766BB">
      <w:pPr>
        <w:pStyle w:val="ConsPlusNormal"/>
        <w:jc w:val="right"/>
      </w:pPr>
      <w:r>
        <w:t>а также земельных участков, расположенных</w:t>
      </w:r>
    </w:p>
    <w:p w:rsidR="009766BB" w:rsidRDefault="009766BB">
      <w:pPr>
        <w:pStyle w:val="ConsPlusNormal"/>
        <w:jc w:val="right"/>
      </w:pPr>
      <w:r>
        <w:t>на территории городского округа город Воронеж,</w:t>
      </w:r>
    </w:p>
    <w:p w:rsidR="009766BB" w:rsidRDefault="009766BB">
      <w:pPr>
        <w:pStyle w:val="ConsPlusNormal"/>
        <w:jc w:val="right"/>
      </w:pPr>
      <w:r>
        <w:t>государственная собственность на которые</w:t>
      </w:r>
    </w:p>
    <w:p w:rsidR="009766BB" w:rsidRDefault="009766BB">
      <w:pPr>
        <w:pStyle w:val="ConsPlusNormal"/>
        <w:jc w:val="right"/>
      </w:pPr>
      <w:r>
        <w:t>не разграничена, по результатам торгов"</w:t>
      </w:r>
    </w:p>
    <w:p w:rsidR="009766BB" w:rsidRDefault="009766BB">
      <w:pPr>
        <w:pStyle w:val="ConsPlusNormal"/>
        <w:ind w:firstLine="540"/>
        <w:jc w:val="both"/>
      </w:pPr>
    </w:p>
    <w:p w:rsidR="009766BB" w:rsidRDefault="009766BB">
      <w:pPr>
        <w:pStyle w:val="ConsPlusNormal"/>
        <w:jc w:val="center"/>
      </w:pPr>
      <w:bookmarkStart w:id="6" w:name="P487"/>
      <w:bookmarkEnd w:id="6"/>
      <w:r>
        <w:t>Информация</w:t>
      </w:r>
    </w:p>
    <w:p w:rsidR="009766BB" w:rsidRDefault="009766BB">
      <w:pPr>
        <w:pStyle w:val="ConsPlusNormal"/>
        <w:jc w:val="center"/>
      </w:pPr>
      <w:r>
        <w:t>о местонахождении, контактных телефонах, информационных</w:t>
      </w:r>
    </w:p>
    <w:p w:rsidR="009766BB" w:rsidRDefault="009766BB">
      <w:pPr>
        <w:pStyle w:val="ConsPlusNormal"/>
        <w:jc w:val="center"/>
      </w:pPr>
      <w:r>
        <w:t>сайтах, графике работы департамента имущественных</w:t>
      </w:r>
    </w:p>
    <w:p w:rsidR="009766BB" w:rsidRDefault="009766BB">
      <w:pPr>
        <w:pStyle w:val="ConsPlusNormal"/>
        <w:jc w:val="center"/>
      </w:pPr>
      <w:r>
        <w:t>и земельных отношений Воронежской области (далее -</w:t>
      </w:r>
    </w:p>
    <w:p w:rsidR="009766BB" w:rsidRDefault="009766BB">
      <w:pPr>
        <w:pStyle w:val="ConsPlusNormal"/>
        <w:jc w:val="center"/>
      </w:pPr>
      <w:r>
        <w:t>Департамент) и органов, с которыми Департамент может</w:t>
      </w:r>
    </w:p>
    <w:p w:rsidR="009766BB" w:rsidRDefault="009766BB">
      <w:pPr>
        <w:pStyle w:val="ConsPlusNormal"/>
        <w:jc w:val="center"/>
      </w:pPr>
      <w:r>
        <w:t>осуществлять взаимодействие при предоставлении</w:t>
      </w:r>
    </w:p>
    <w:p w:rsidR="009766BB" w:rsidRDefault="009766BB">
      <w:pPr>
        <w:pStyle w:val="ConsPlusNormal"/>
        <w:jc w:val="center"/>
      </w:pPr>
      <w:r>
        <w:t>государственной услуги</w:t>
      </w:r>
    </w:p>
    <w:p w:rsidR="009766BB" w:rsidRDefault="009766BB">
      <w:pPr>
        <w:pStyle w:val="ConsPlusNormal"/>
        <w:ind w:firstLine="540"/>
        <w:jc w:val="both"/>
      </w:pPr>
    </w:p>
    <w:p w:rsidR="009766BB" w:rsidRDefault="009766BB">
      <w:pPr>
        <w:pStyle w:val="ConsPlusNormal"/>
        <w:jc w:val="center"/>
        <w:outlineLvl w:val="2"/>
      </w:pPr>
      <w:r>
        <w:t>1. Департамент имущественных и земельных отношений</w:t>
      </w:r>
    </w:p>
    <w:p w:rsidR="009766BB" w:rsidRDefault="009766BB">
      <w:pPr>
        <w:pStyle w:val="ConsPlusNormal"/>
        <w:jc w:val="center"/>
      </w:pPr>
      <w:r>
        <w:t>Воронежской области</w:t>
      </w:r>
    </w:p>
    <w:p w:rsidR="009766BB" w:rsidRDefault="009766BB">
      <w:pPr>
        <w:pStyle w:val="ConsPlusNormal"/>
        <w:ind w:firstLine="540"/>
        <w:jc w:val="both"/>
      </w:pPr>
    </w:p>
    <w:p w:rsidR="009766BB" w:rsidRDefault="009766BB">
      <w:pPr>
        <w:pStyle w:val="ConsPlusNormal"/>
        <w:ind w:firstLine="540"/>
        <w:jc w:val="both"/>
      </w:pPr>
      <w:r>
        <w:t>Местонахождение: 394006, г. Воронеж, пл. им. Ленина, 12, 1-й этаж.</w:t>
      </w:r>
    </w:p>
    <w:p w:rsidR="009766BB" w:rsidRDefault="009766BB">
      <w:pPr>
        <w:pStyle w:val="ConsPlusNormal"/>
        <w:spacing w:before="220"/>
        <w:ind w:firstLine="540"/>
        <w:jc w:val="both"/>
      </w:pPr>
      <w:r>
        <w:t>Почтовый адрес Департамента: 394006, г. Воронеж, пл. им. Ленина, 12.</w:t>
      </w:r>
    </w:p>
    <w:p w:rsidR="009766BB" w:rsidRDefault="009766BB">
      <w:pPr>
        <w:pStyle w:val="ConsPlusNormal"/>
        <w:spacing w:before="220"/>
        <w:ind w:firstLine="540"/>
        <w:jc w:val="both"/>
      </w:pPr>
      <w:r>
        <w:t>Официальный сайт Департамента: www.dizovo.ru.</w:t>
      </w:r>
    </w:p>
    <w:p w:rsidR="009766BB" w:rsidRDefault="009766BB">
      <w:pPr>
        <w:pStyle w:val="ConsPlusNormal"/>
        <w:spacing w:before="220"/>
        <w:ind w:firstLine="540"/>
        <w:jc w:val="both"/>
      </w:pPr>
      <w:r>
        <w:t>Адрес электронной почты Департамента: dizo@govvrn.ru.</w:t>
      </w:r>
    </w:p>
    <w:p w:rsidR="009766BB" w:rsidRDefault="009766BB">
      <w:pPr>
        <w:pStyle w:val="ConsPlusNormal"/>
        <w:spacing w:before="220"/>
        <w:ind w:firstLine="540"/>
        <w:jc w:val="both"/>
      </w:pPr>
      <w:r>
        <w:t>График работы Департамента:</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5046"/>
        <w:gridCol w:w="2494"/>
      </w:tblGrid>
      <w:tr w:rsidR="009766BB">
        <w:tc>
          <w:tcPr>
            <w:tcW w:w="5046" w:type="dxa"/>
            <w:tcBorders>
              <w:top w:val="nil"/>
              <w:left w:val="nil"/>
              <w:bottom w:val="nil"/>
              <w:right w:val="nil"/>
            </w:tcBorders>
          </w:tcPr>
          <w:p w:rsidR="009766BB" w:rsidRDefault="009766BB">
            <w:pPr>
              <w:pStyle w:val="ConsPlusNormal"/>
              <w:ind w:firstLine="283"/>
              <w:jc w:val="both"/>
            </w:pPr>
            <w:r>
              <w:t>Понедельник - четверг</w:t>
            </w:r>
          </w:p>
        </w:tc>
        <w:tc>
          <w:tcPr>
            <w:tcW w:w="2494" w:type="dxa"/>
            <w:tcBorders>
              <w:top w:val="nil"/>
              <w:left w:val="nil"/>
              <w:bottom w:val="nil"/>
              <w:right w:val="nil"/>
            </w:tcBorders>
          </w:tcPr>
          <w:p w:rsidR="009766BB" w:rsidRDefault="009766BB">
            <w:pPr>
              <w:pStyle w:val="ConsPlusNormal"/>
            </w:pPr>
            <w:r>
              <w:t>с 9.00 ч. до 18.00 ч.</w:t>
            </w:r>
          </w:p>
        </w:tc>
      </w:tr>
      <w:tr w:rsidR="009766BB">
        <w:tc>
          <w:tcPr>
            <w:tcW w:w="5046" w:type="dxa"/>
            <w:tcBorders>
              <w:top w:val="nil"/>
              <w:left w:val="nil"/>
              <w:bottom w:val="nil"/>
              <w:right w:val="nil"/>
            </w:tcBorders>
          </w:tcPr>
          <w:p w:rsidR="009766BB" w:rsidRDefault="009766BB">
            <w:pPr>
              <w:pStyle w:val="ConsPlusNormal"/>
              <w:ind w:firstLine="283"/>
              <w:jc w:val="both"/>
            </w:pPr>
            <w:r>
              <w:t>Пятница</w:t>
            </w:r>
          </w:p>
        </w:tc>
        <w:tc>
          <w:tcPr>
            <w:tcW w:w="2494" w:type="dxa"/>
            <w:tcBorders>
              <w:top w:val="nil"/>
              <w:left w:val="nil"/>
              <w:bottom w:val="nil"/>
              <w:right w:val="nil"/>
            </w:tcBorders>
          </w:tcPr>
          <w:p w:rsidR="009766BB" w:rsidRDefault="009766BB">
            <w:pPr>
              <w:pStyle w:val="ConsPlusNormal"/>
            </w:pPr>
            <w:r>
              <w:t>с 9.00 ч. до 16.45 ч.</w:t>
            </w:r>
          </w:p>
        </w:tc>
      </w:tr>
      <w:tr w:rsidR="009766BB">
        <w:tc>
          <w:tcPr>
            <w:tcW w:w="5046" w:type="dxa"/>
            <w:tcBorders>
              <w:top w:val="nil"/>
              <w:left w:val="nil"/>
              <w:bottom w:val="nil"/>
              <w:right w:val="nil"/>
            </w:tcBorders>
          </w:tcPr>
          <w:p w:rsidR="009766BB" w:rsidRDefault="009766BB">
            <w:pPr>
              <w:pStyle w:val="ConsPlusNormal"/>
              <w:ind w:firstLine="283"/>
              <w:jc w:val="both"/>
            </w:pPr>
            <w:r>
              <w:t>Перерыв</w:t>
            </w:r>
          </w:p>
        </w:tc>
        <w:tc>
          <w:tcPr>
            <w:tcW w:w="2494" w:type="dxa"/>
            <w:tcBorders>
              <w:top w:val="nil"/>
              <w:left w:val="nil"/>
              <w:bottom w:val="nil"/>
              <w:right w:val="nil"/>
            </w:tcBorders>
          </w:tcPr>
          <w:p w:rsidR="009766BB" w:rsidRDefault="009766BB">
            <w:pPr>
              <w:pStyle w:val="ConsPlusNormal"/>
            </w:pPr>
            <w:r>
              <w:t>с 13.00 ч. до 13.45 ч.</w:t>
            </w:r>
          </w:p>
        </w:tc>
      </w:tr>
      <w:tr w:rsidR="009766BB">
        <w:tc>
          <w:tcPr>
            <w:tcW w:w="7540" w:type="dxa"/>
            <w:gridSpan w:val="2"/>
            <w:tcBorders>
              <w:top w:val="nil"/>
              <w:left w:val="nil"/>
              <w:bottom w:val="nil"/>
              <w:right w:val="nil"/>
            </w:tcBorders>
          </w:tcPr>
          <w:p w:rsidR="009766BB" w:rsidRDefault="009766BB">
            <w:pPr>
              <w:pStyle w:val="ConsPlusNormal"/>
              <w:ind w:firstLine="283"/>
              <w:jc w:val="both"/>
            </w:pPr>
            <w:r>
              <w:t>Суббота, воскресенье - выходные дни.</w:t>
            </w:r>
          </w:p>
        </w:tc>
      </w:tr>
      <w:tr w:rsidR="009766BB">
        <w:tc>
          <w:tcPr>
            <w:tcW w:w="7540" w:type="dxa"/>
            <w:gridSpan w:val="2"/>
            <w:tcBorders>
              <w:top w:val="nil"/>
              <w:left w:val="nil"/>
              <w:bottom w:val="nil"/>
              <w:right w:val="nil"/>
            </w:tcBorders>
          </w:tcPr>
          <w:p w:rsidR="009766BB" w:rsidRDefault="009766BB">
            <w:pPr>
              <w:pStyle w:val="ConsPlusNormal"/>
              <w:ind w:firstLine="283"/>
              <w:jc w:val="both"/>
            </w:pPr>
            <w:r>
              <w:t>Среда, пятница - неприемные для посетителей дни.</w:t>
            </w:r>
          </w:p>
        </w:tc>
      </w:tr>
    </w:tbl>
    <w:p w:rsidR="009766BB" w:rsidRDefault="009766BB">
      <w:pPr>
        <w:pStyle w:val="ConsPlusNormal"/>
        <w:ind w:firstLine="540"/>
        <w:jc w:val="both"/>
      </w:pPr>
    </w:p>
    <w:p w:rsidR="009766BB" w:rsidRDefault="009766BB">
      <w:pPr>
        <w:pStyle w:val="ConsPlusNormal"/>
        <w:ind w:firstLine="540"/>
        <w:jc w:val="both"/>
      </w:pPr>
      <w:r>
        <w:t>Кабинет канцелярии Департамента: NN 114, 202, 217.</w:t>
      </w:r>
    </w:p>
    <w:p w:rsidR="009766BB" w:rsidRDefault="009766BB">
      <w:pPr>
        <w:pStyle w:val="ConsPlusNormal"/>
        <w:spacing w:before="220"/>
        <w:ind w:firstLine="540"/>
        <w:jc w:val="both"/>
      </w:pPr>
      <w:r>
        <w:t>Справочные телефоны: (473) 212-73-67, 213-73-89, факс 277-93-00.</w:t>
      </w:r>
    </w:p>
    <w:p w:rsidR="009766BB" w:rsidRDefault="009766BB">
      <w:pPr>
        <w:pStyle w:val="ConsPlusNormal"/>
        <w:ind w:firstLine="540"/>
        <w:jc w:val="both"/>
      </w:pPr>
    </w:p>
    <w:p w:rsidR="009766BB" w:rsidRDefault="009766BB">
      <w:pPr>
        <w:pStyle w:val="ConsPlusNormal"/>
        <w:jc w:val="center"/>
        <w:outlineLvl w:val="2"/>
      </w:pPr>
      <w:r>
        <w:t>2. Управление Федеральной налоговой службы России</w:t>
      </w:r>
    </w:p>
    <w:p w:rsidR="009766BB" w:rsidRDefault="009766BB">
      <w:pPr>
        <w:pStyle w:val="ConsPlusNormal"/>
        <w:jc w:val="center"/>
      </w:pPr>
      <w:r>
        <w:t>по Воронежской области</w:t>
      </w:r>
    </w:p>
    <w:p w:rsidR="009766BB" w:rsidRDefault="009766BB">
      <w:pPr>
        <w:pStyle w:val="ConsPlusNormal"/>
        <w:ind w:firstLine="540"/>
        <w:jc w:val="both"/>
      </w:pPr>
    </w:p>
    <w:p w:rsidR="009766BB" w:rsidRDefault="009766BB">
      <w:pPr>
        <w:pStyle w:val="ConsPlusNormal"/>
        <w:ind w:firstLine="540"/>
        <w:jc w:val="both"/>
      </w:pPr>
      <w:r>
        <w:t>Местонахождение, почтовый адрес: 394006, г. Воронеж, ул. К. Маркса, 46.</w:t>
      </w:r>
    </w:p>
    <w:p w:rsidR="009766BB" w:rsidRDefault="009766BB">
      <w:pPr>
        <w:pStyle w:val="ConsPlusNormal"/>
        <w:spacing w:before="220"/>
        <w:ind w:firstLine="540"/>
        <w:jc w:val="both"/>
      </w:pPr>
      <w:r>
        <w:t>Официальный сайт в сети Интернет: www.r36.nalog.ru.</w:t>
      </w:r>
    </w:p>
    <w:p w:rsidR="009766BB" w:rsidRDefault="009766BB">
      <w:pPr>
        <w:pStyle w:val="ConsPlusNormal"/>
        <w:spacing w:before="220"/>
        <w:ind w:firstLine="540"/>
        <w:jc w:val="both"/>
      </w:pPr>
      <w:r>
        <w:t>Адрес электронной почты: u36@r36.nalog.ru.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260-87-12, (473) 277-76-90.</w:t>
      </w:r>
    </w:p>
    <w:p w:rsidR="009766BB" w:rsidRDefault="009766BB">
      <w:pPr>
        <w:pStyle w:val="ConsPlusNormal"/>
        <w:ind w:firstLine="540"/>
        <w:jc w:val="both"/>
      </w:pPr>
    </w:p>
    <w:p w:rsidR="009766BB" w:rsidRDefault="009766BB">
      <w:pPr>
        <w:pStyle w:val="ConsPlusNormal"/>
        <w:jc w:val="center"/>
        <w:outlineLvl w:val="2"/>
      </w:pPr>
      <w:r>
        <w:t>3. Управление Федеральной службы государственной</w:t>
      </w:r>
    </w:p>
    <w:p w:rsidR="009766BB" w:rsidRDefault="009766BB">
      <w:pPr>
        <w:pStyle w:val="ConsPlusNormal"/>
        <w:jc w:val="center"/>
      </w:pPr>
      <w:r>
        <w:t>регистрации, кадастра и картографии по Воронежской области</w:t>
      </w:r>
    </w:p>
    <w:p w:rsidR="009766BB" w:rsidRDefault="009766BB">
      <w:pPr>
        <w:pStyle w:val="ConsPlusNormal"/>
        <w:jc w:val="center"/>
      </w:pPr>
      <w:r>
        <w:t>(Управление Росреестра по Воронежской области)</w:t>
      </w:r>
    </w:p>
    <w:p w:rsidR="009766BB" w:rsidRDefault="009766BB">
      <w:pPr>
        <w:pStyle w:val="ConsPlusNormal"/>
        <w:ind w:firstLine="540"/>
        <w:jc w:val="both"/>
      </w:pPr>
    </w:p>
    <w:p w:rsidR="009766BB" w:rsidRDefault="009766BB">
      <w:pPr>
        <w:pStyle w:val="ConsPlusNormal"/>
        <w:ind w:firstLine="540"/>
        <w:jc w:val="both"/>
      </w:pPr>
      <w:r>
        <w:t>Местонахождение, почтовый адрес: 394026, г. Воронеж, ул. Донбасская, д. 2.</w:t>
      </w:r>
    </w:p>
    <w:p w:rsidR="009766BB" w:rsidRDefault="009766BB">
      <w:pPr>
        <w:pStyle w:val="ConsPlusNormal"/>
        <w:spacing w:before="220"/>
        <w:ind w:firstLine="540"/>
        <w:jc w:val="both"/>
      </w:pPr>
      <w:r>
        <w:t>Официальный сайт в сети Интернет: www.to36.rosreestr.ru.</w:t>
      </w:r>
    </w:p>
    <w:p w:rsidR="009766BB" w:rsidRDefault="009766BB">
      <w:pPr>
        <w:pStyle w:val="ConsPlusNormal"/>
        <w:spacing w:before="220"/>
        <w:ind w:firstLine="540"/>
        <w:jc w:val="both"/>
      </w:pPr>
      <w:r>
        <w:t>Адрес электронной почты: u360008@r36.rosreestr.ru.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272-00-00.</w:t>
      </w:r>
    </w:p>
    <w:p w:rsidR="009766BB" w:rsidRDefault="009766BB">
      <w:pPr>
        <w:pStyle w:val="ConsPlusNormal"/>
        <w:ind w:firstLine="540"/>
        <w:jc w:val="both"/>
      </w:pPr>
    </w:p>
    <w:p w:rsidR="009766BB" w:rsidRDefault="009766BB">
      <w:pPr>
        <w:pStyle w:val="ConsPlusNormal"/>
        <w:jc w:val="center"/>
        <w:outlineLvl w:val="2"/>
      </w:pPr>
      <w:r>
        <w:t>4. Филиал федерального государственного бюджетного</w:t>
      </w:r>
    </w:p>
    <w:p w:rsidR="009766BB" w:rsidRDefault="009766BB">
      <w:pPr>
        <w:pStyle w:val="ConsPlusNormal"/>
        <w:jc w:val="center"/>
      </w:pPr>
      <w:r>
        <w:t>учреждения "Федеральная кадастровая палата Федеральной</w:t>
      </w:r>
    </w:p>
    <w:p w:rsidR="009766BB" w:rsidRDefault="009766BB">
      <w:pPr>
        <w:pStyle w:val="ConsPlusNormal"/>
        <w:jc w:val="center"/>
      </w:pPr>
      <w:r>
        <w:t>службы государственной регистрации, кадастра и картографии"</w:t>
      </w:r>
    </w:p>
    <w:p w:rsidR="009766BB" w:rsidRDefault="009766BB">
      <w:pPr>
        <w:pStyle w:val="ConsPlusNormal"/>
        <w:jc w:val="center"/>
      </w:pPr>
      <w:r>
        <w:t>по Воронежской области</w:t>
      </w:r>
    </w:p>
    <w:p w:rsidR="009766BB" w:rsidRDefault="009766BB">
      <w:pPr>
        <w:pStyle w:val="ConsPlusNormal"/>
        <w:ind w:firstLine="540"/>
        <w:jc w:val="both"/>
      </w:pPr>
    </w:p>
    <w:p w:rsidR="009766BB" w:rsidRDefault="009766BB">
      <w:pPr>
        <w:pStyle w:val="ConsPlusNormal"/>
        <w:ind w:firstLine="540"/>
        <w:jc w:val="both"/>
      </w:pPr>
      <w:r>
        <w:t>Местонахождение, почтовый адрес: 394077, г. Воронеж, ул. Генерала Лизюкова, д. 2.</w:t>
      </w:r>
    </w:p>
    <w:p w:rsidR="009766BB" w:rsidRDefault="009766BB">
      <w:pPr>
        <w:pStyle w:val="ConsPlusNormal"/>
        <w:spacing w:before="220"/>
        <w:ind w:firstLine="540"/>
        <w:jc w:val="both"/>
      </w:pPr>
      <w:r>
        <w:t>Официальный сайт в сети Интернет: www.fkp-vrn.ru.</w:t>
      </w:r>
    </w:p>
    <w:p w:rsidR="009766BB" w:rsidRDefault="009766BB">
      <w:pPr>
        <w:pStyle w:val="ConsPlusNormal"/>
        <w:spacing w:before="220"/>
        <w:ind w:firstLine="540"/>
        <w:jc w:val="both"/>
      </w:pPr>
      <w:r>
        <w:t>Адрес электронной почты: fgu36@u36.rosreestr.ru.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241-72-21, (473) 266-38-82.</w:t>
      </w:r>
    </w:p>
    <w:p w:rsidR="009766BB" w:rsidRDefault="009766BB">
      <w:pPr>
        <w:pStyle w:val="ConsPlusNormal"/>
        <w:ind w:firstLine="540"/>
        <w:jc w:val="both"/>
      </w:pPr>
    </w:p>
    <w:p w:rsidR="009766BB" w:rsidRDefault="009766BB">
      <w:pPr>
        <w:pStyle w:val="ConsPlusNormal"/>
        <w:jc w:val="center"/>
        <w:outlineLvl w:val="2"/>
      </w:pPr>
      <w:r>
        <w:t>5. Управление главного архитектора администрации</w:t>
      </w:r>
    </w:p>
    <w:p w:rsidR="009766BB" w:rsidRDefault="009766BB">
      <w:pPr>
        <w:pStyle w:val="ConsPlusNormal"/>
        <w:jc w:val="center"/>
      </w:pPr>
      <w:r>
        <w:t>городского округа город Воронеж</w:t>
      </w:r>
    </w:p>
    <w:p w:rsidR="009766BB" w:rsidRDefault="009766BB">
      <w:pPr>
        <w:pStyle w:val="ConsPlusNormal"/>
        <w:ind w:firstLine="540"/>
        <w:jc w:val="both"/>
      </w:pPr>
    </w:p>
    <w:p w:rsidR="009766BB" w:rsidRDefault="009766BB">
      <w:pPr>
        <w:pStyle w:val="ConsPlusNormal"/>
        <w:ind w:firstLine="540"/>
        <w:jc w:val="both"/>
      </w:pPr>
      <w:r>
        <w:t>Местонахождение, почтовый адрес: 394006, г. Воронеж, ул. Кольцовская, 45.</w:t>
      </w:r>
    </w:p>
    <w:p w:rsidR="009766BB" w:rsidRDefault="009766BB">
      <w:pPr>
        <w:pStyle w:val="ConsPlusNormal"/>
        <w:spacing w:before="220"/>
        <w:ind w:firstLine="540"/>
        <w:jc w:val="both"/>
      </w:pPr>
      <w:r>
        <w:t>Официальный сайт в сети Интернет: www.uga.voronezh-city.ru.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277-82-01, (473) 277-93-84.</w:t>
      </w:r>
    </w:p>
    <w:p w:rsidR="009766BB" w:rsidRDefault="009766BB">
      <w:pPr>
        <w:pStyle w:val="ConsPlusNormal"/>
        <w:ind w:firstLine="540"/>
        <w:jc w:val="both"/>
      </w:pPr>
    </w:p>
    <w:p w:rsidR="009766BB" w:rsidRDefault="009766BB">
      <w:pPr>
        <w:pStyle w:val="ConsPlusNormal"/>
        <w:jc w:val="center"/>
        <w:outlineLvl w:val="2"/>
      </w:pPr>
      <w:r>
        <w:t>6. Департамент культуры Воронежской области</w:t>
      </w:r>
    </w:p>
    <w:p w:rsidR="009766BB" w:rsidRDefault="009766BB">
      <w:pPr>
        <w:pStyle w:val="ConsPlusNormal"/>
        <w:ind w:firstLine="540"/>
        <w:jc w:val="both"/>
      </w:pPr>
    </w:p>
    <w:p w:rsidR="009766BB" w:rsidRDefault="009766BB">
      <w:pPr>
        <w:pStyle w:val="ConsPlusNormal"/>
        <w:ind w:firstLine="540"/>
        <w:jc w:val="both"/>
      </w:pPr>
      <w:r>
        <w:t>Местонахождение, почтовый адрес: 394036, г. Воронеж, ул. К. Маркса, 51.</w:t>
      </w:r>
    </w:p>
    <w:p w:rsidR="009766BB" w:rsidRDefault="009766BB">
      <w:pPr>
        <w:pStyle w:val="ConsPlusNormal"/>
        <w:spacing w:before="220"/>
        <w:ind w:firstLine="540"/>
        <w:jc w:val="both"/>
      </w:pPr>
      <w:r>
        <w:t>Официальный сайт в сети Интернет: www.vrn-uk.ru.</w:t>
      </w:r>
    </w:p>
    <w:p w:rsidR="009766BB" w:rsidRDefault="009766BB">
      <w:pPr>
        <w:pStyle w:val="ConsPlusNormal"/>
        <w:spacing w:before="220"/>
        <w:ind w:firstLine="540"/>
        <w:jc w:val="both"/>
      </w:pPr>
      <w:r>
        <w:t>Адрес электронной почты: kultura.vrn@mail.ru.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253-11-08.</w:t>
      </w:r>
    </w:p>
    <w:p w:rsidR="009766BB" w:rsidRDefault="009766BB">
      <w:pPr>
        <w:pStyle w:val="ConsPlusNormal"/>
        <w:ind w:firstLine="540"/>
        <w:jc w:val="both"/>
      </w:pPr>
    </w:p>
    <w:p w:rsidR="009766BB" w:rsidRDefault="009766BB">
      <w:pPr>
        <w:pStyle w:val="ConsPlusNormal"/>
        <w:jc w:val="center"/>
        <w:outlineLvl w:val="2"/>
      </w:pPr>
      <w:r>
        <w:t>7. Областное государственное бюджетное учреждение</w:t>
      </w:r>
    </w:p>
    <w:p w:rsidR="009766BB" w:rsidRDefault="009766BB">
      <w:pPr>
        <w:pStyle w:val="ConsPlusNormal"/>
        <w:jc w:val="center"/>
      </w:pPr>
      <w:r>
        <w:t>Воронежской области "Управление природных ресурсов"</w:t>
      </w:r>
    </w:p>
    <w:p w:rsidR="009766BB" w:rsidRDefault="009766BB">
      <w:pPr>
        <w:pStyle w:val="ConsPlusNormal"/>
        <w:ind w:firstLine="540"/>
        <w:jc w:val="both"/>
      </w:pPr>
    </w:p>
    <w:p w:rsidR="009766BB" w:rsidRDefault="009766BB">
      <w:pPr>
        <w:pStyle w:val="ConsPlusNormal"/>
        <w:ind w:firstLine="540"/>
        <w:jc w:val="both"/>
      </w:pPr>
      <w:r>
        <w:t>Местонахождение: 394018, г. Воронеж, ул. Средне-Московская, 12.</w:t>
      </w:r>
    </w:p>
    <w:p w:rsidR="009766BB" w:rsidRDefault="009766BB">
      <w:pPr>
        <w:pStyle w:val="ConsPlusNormal"/>
        <w:spacing w:before="220"/>
        <w:ind w:firstLine="540"/>
        <w:jc w:val="both"/>
      </w:pPr>
      <w:r>
        <w:t>Официальный сайт в сети Интернет: www.uprvo.ru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 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 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 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212-69-50.</w:t>
      </w:r>
    </w:p>
    <w:p w:rsidR="009766BB" w:rsidRDefault="009766BB">
      <w:pPr>
        <w:pStyle w:val="ConsPlusNormal"/>
        <w:ind w:firstLine="540"/>
        <w:jc w:val="both"/>
      </w:pPr>
    </w:p>
    <w:p w:rsidR="009766BB" w:rsidRDefault="009766BB">
      <w:pPr>
        <w:pStyle w:val="ConsPlusNormal"/>
        <w:jc w:val="center"/>
        <w:outlineLvl w:val="2"/>
      </w:pPr>
      <w:r>
        <w:t>8. Казенное учреждение Воронежской области</w:t>
      </w:r>
    </w:p>
    <w:p w:rsidR="009766BB" w:rsidRDefault="009766BB">
      <w:pPr>
        <w:pStyle w:val="ConsPlusNormal"/>
        <w:jc w:val="center"/>
      </w:pPr>
      <w:r>
        <w:t>"Фонд госимущества Воронежской области"</w:t>
      </w:r>
    </w:p>
    <w:p w:rsidR="009766BB" w:rsidRDefault="009766BB">
      <w:pPr>
        <w:pStyle w:val="ConsPlusNormal"/>
        <w:ind w:firstLine="540"/>
        <w:jc w:val="both"/>
      </w:pPr>
    </w:p>
    <w:p w:rsidR="009766BB" w:rsidRDefault="009766BB">
      <w:pPr>
        <w:pStyle w:val="ConsPlusNormal"/>
        <w:ind w:firstLine="540"/>
        <w:jc w:val="both"/>
      </w:pPr>
      <w:r>
        <w:t>Местонахождение: 394018, г. Воронеж, ул. Средне-Московская, 12.</w:t>
      </w:r>
    </w:p>
    <w:p w:rsidR="009766BB" w:rsidRDefault="009766BB">
      <w:pPr>
        <w:pStyle w:val="ConsPlusNormal"/>
        <w:spacing w:before="220"/>
        <w:ind w:firstLine="540"/>
        <w:jc w:val="both"/>
      </w:pPr>
      <w:r>
        <w:t>Официальный сайт в сети Интернет: www.fgivo.ru.</w:t>
      </w:r>
    </w:p>
    <w:p w:rsidR="009766BB" w:rsidRDefault="009766BB">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2098"/>
        <w:gridCol w:w="2891"/>
        <w:gridCol w:w="2551"/>
      </w:tblGrid>
      <w:tr w:rsidR="009766BB">
        <w:tc>
          <w:tcPr>
            <w:tcW w:w="2098" w:type="dxa"/>
            <w:vMerge w:val="restart"/>
            <w:tcBorders>
              <w:top w:val="nil"/>
              <w:left w:val="nil"/>
              <w:bottom w:val="nil"/>
              <w:right w:val="nil"/>
            </w:tcBorders>
          </w:tcPr>
          <w:p w:rsidR="009766BB" w:rsidRDefault="009766BB">
            <w:pPr>
              <w:pStyle w:val="ConsPlusNormal"/>
              <w:ind w:firstLine="283"/>
              <w:jc w:val="both"/>
            </w:pPr>
            <w:r>
              <w:t>График работы:</w:t>
            </w:r>
          </w:p>
        </w:tc>
        <w:tc>
          <w:tcPr>
            <w:tcW w:w="2891" w:type="dxa"/>
            <w:tcBorders>
              <w:top w:val="nil"/>
              <w:left w:val="nil"/>
              <w:bottom w:val="nil"/>
              <w:right w:val="nil"/>
            </w:tcBorders>
          </w:tcPr>
          <w:p w:rsidR="009766BB" w:rsidRDefault="009766BB">
            <w:pPr>
              <w:pStyle w:val="ConsPlusNormal"/>
            </w:pPr>
            <w:r>
              <w:t>Понедельник - четверг</w:t>
            </w:r>
          </w:p>
        </w:tc>
        <w:tc>
          <w:tcPr>
            <w:tcW w:w="2551" w:type="dxa"/>
            <w:tcBorders>
              <w:top w:val="nil"/>
              <w:left w:val="nil"/>
              <w:bottom w:val="nil"/>
              <w:right w:val="nil"/>
            </w:tcBorders>
          </w:tcPr>
          <w:p w:rsidR="009766BB" w:rsidRDefault="009766BB">
            <w:pPr>
              <w:pStyle w:val="ConsPlusNormal"/>
            </w:pPr>
            <w:r>
              <w:t>- с 9.00 ч. до 18.00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Пятница</w:t>
            </w:r>
          </w:p>
        </w:tc>
        <w:tc>
          <w:tcPr>
            <w:tcW w:w="2551" w:type="dxa"/>
            <w:tcBorders>
              <w:top w:val="nil"/>
              <w:left w:val="nil"/>
              <w:bottom w:val="nil"/>
              <w:right w:val="nil"/>
            </w:tcBorders>
          </w:tcPr>
          <w:p w:rsidR="009766BB" w:rsidRDefault="009766BB">
            <w:pPr>
              <w:pStyle w:val="ConsPlusNormal"/>
            </w:pPr>
            <w:r>
              <w:t>- с 9.00 ч. до 16.45 ч.</w:t>
            </w:r>
          </w:p>
        </w:tc>
      </w:tr>
      <w:tr w:rsidR="009766BB">
        <w:tc>
          <w:tcPr>
            <w:tcW w:w="2098" w:type="dxa"/>
            <w:vMerge/>
            <w:tcBorders>
              <w:top w:val="nil"/>
              <w:left w:val="nil"/>
              <w:bottom w:val="nil"/>
              <w:right w:val="nil"/>
            </w:tcBorders>
          </w:tcPr>
          <w:p w:rsidR="009766BB" w:rsidRDefault="009766BB"/>
        </w:tc>
        <w:tc>
          <w:tcPr>
            <w:tcW w:w="2891" w:type="dxa"/>
            <w:tcBorders>
              <w:top w:val="nil"/>
              <w:left w:val="nil"/>
              <w:bottom w:val="nil"/>
              <w:right w:val="nil"/>
            </w:tcBorders>
          </w:tcPr>
          <w:p w:rsidR="009766BB" w:rsidRDefault="009766BB">
            <w:pPr>
              <w:pStyle w:val="ConsPlusNormal"/>
            </w:pPr>
            <w:r>
              <w:t>Перерыв</w:t>
            </w:r>
          </w:p>
        </w:tc>
        <w:tc>
          <w:tcPr>
            <w:tcW w:w="2551" w:type="dxa"/>
            <w:tcBorders>
              <w:top w:val="nil"/>
              <w:left w:val="nil"/>
              <w:bottom w:val="nil"/>
              <w:right w:val="nil"/>
            </w:tcBorders>
          </w:tcPr>
          <w:p w:rsidR="009766BB" w:rsidRDefault="009766BB">
            <w:pPr>
              <w:pStyle w:val="ConsPlusNormal"/>
            </w:pPr>
            <w:r>
              <w:t>- с 13.00 ч. до 13.45 ч.</w:t>
            </w:r>
          </w:p>
        </w:tc>
      </w:tr>
      <w:tr w:rsidR="009766BB">
        <w:tc>
          <w:tcPr>
            <w:tcW w:w="2098" w:type="dxa"/>
            <w:vMerge/>
            <w:tcBorders>
              <w:top w:val="nil"/>
              <w:left w:val="nil"/>
              <w:bottom w:val="nil"/>
              <w:right w:val="nil"/>
            </w:tcBorders>
          </w:tcPr>
          <w:p w:rsidR="009766BB" w:rsidRDefault="009766BB"/>
        </w:tc>
        <w:tc>
          <w:tcPr>
            <w:tcW w:w="5442" w:type="dxa"/>
            <w:gridSpan w:val="2"/>
            <w:tcBorders>
              <w:top w:val="nil"/>
              <w:left w:val="nil"/>
              <w:bottom w:val="nil"/>
              <w:right w:val="nil"/>
            </w:tcBorders>
          </w:tcPr>
          <w:p w:rsidR="009766BB" w:rsidRDefault="009766BB">
            <w:pPr>
              <w:pStyle w:val="ConsPlusNormal"/>
            </w:pPr>
            <w:r>
              <w:t>Суббота, воскресенье - выходные дни.</w:t>
            </w:r>
          </w:p>
        </w:tc>
      </w:tr>
    </w:tbl>
    <w:p w:rsidR="009766BB" w:rsidRDefault="009766BB">
      <w:pPr>
        <w:pStyle w:val="ConsPlusNormal"/>
        <w:ind w:firstLine="540"/>
        <w:jc w:val="both"/>
      </w:pPr>
    </w:p>
    <w:p w:rsidR="009766BB" w:rsidRDefault="009766BB">
      <w:pPr>
        <w:pStyle w:val="ConsPlusNormal"/>
        <w:ind w:firstLine="540"/>
        <w:jc w:val="both"/>
      </w:pPr>
      <w:r>
        <w:t>Справочные телефоны: (473) 212-70-01, 255-35-01.</w:t>
      </w: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jc w:val="right"/>
        <w:outlineLvl w:val="1"/>
      </w:pPr>
      <w:r>
        <w:t>Приложение 2</w:t>
      </w:r>
    </w:p>
    <w:p w:rsidR="009766BB" w:rsidRDefault="009766BB">
      <w:pPr>
        <w:pStyle w:val="ConsPlusNormal"/>
        <w:jc w:val="right"/>
      </w:pPr>
      <w:r>
        <w:t>к Административному регламенту</w:t>
      </w:r>
    </w:p>
    <w:p w:rsidR="009766BB" w:rsidRDefault="009766BB">
      <w:pPr>
        <w:pStyle w:val="ConsPlusNormal"/>
        <w:jc w:val="right"/>
      </w:pPr>
      <w:r>
        <w:t>по предоставлению государственной услуги</w:t>
      </w:r>
    </w:p>
    <w:p w:rsidR="009766BB" w:rsidRDefault="009766BB">
      <w:pPr>
        <w:pStyle w:val="ConsPlusNormal"/>
        <w:jc w:val="right"/>
      </w:pPr>
      <w:r>
        <w:t>"Заключение договоров купли-продажи,</w:t>
      </w:r>
    </w:p>
    <w:p w:rsidR="009766BB" w:rsidRDefault="009766BB">
      <w:pPr>
        <w:pStyle w:val="ConsPlusNormal"/>
        <w:jc w:val="right"/>
      </w:pPr>
      <w:r>
        <w:t>аренды земельных участков, находящихся</w:t>
      </w:r>
    </w:p>
    <w:p w:rsidR="009766BB" w:rsidRDefault="009766BB">
      <w:pPr>
        <w:pStyle w:val="ConsPlusNormal"/>
        <w:jc w:val="right"/>
      </w:pPr>
      <w:r>
        <w:t>в собственности Воронежской области,</w:t>
      </w:r>
    </w:p>
    <w:p w:rsidR="009766BB" w:rsidRDefault="009766BB">
      <w:pPr>
        <w:pStyle w:val="ConsPlusNormal"/>
        <w:jc w:val="right"/>
      </w:pPr>
      <w:r>
        <w:t>а также земельных участков, расположенных</w:t>
      </w:r>
    </w:p>
    <w:p w:rsidR="009766BB" w:rsidRDefault="009766BB">
      <w:pPr>
        <w:pStyle w:val="ConsPlusNormal"/>
        <w:jc w:val="right"/>
      </w:pPr>
      <w:r>
        <w:t>на территории городского округа город Воронеж,</w:t>
      </w:r>
    </w:p>
    <w:p w:rsidR="009766BB" w:rsidRDefault="009766BB">
      <w:pPr>
        <w:pStyle w:val="ConsPlusNormal"/>
        <w:jc w:val="right"/>
      </w:pPr>
      <w:r>
        <w:t>государственная собственность на которые</w:t>
      </w:r>
    </w:p>
    <w:p w:rsidR="009766BB" w:rsidRDefault="009766BB">
      <w:pPr>
        <w:pStyle w:val="ConsPlusNormal"/>
        <w:jc w:val="right"/>
      </w:pPr>
      <w:r>
        <w:t>не разграничена, по результатам торгов"</w:t>
      </w:r>
    </w:p>
    <w:p w:rsidR="009766BB" w:rsidRDefault="009766BB">
      <w:pPr>
        <w:pStyle w:val="ConsPlusNormal"/>
        <w:ind w:firstLine="540"/>
        <w:jc w:val="both"/>
      </w:pPr>
    </w:p>
    <w:p w:rsidR="009766BB" w:rsidRDefault="009766BB">
      <w:pPr>
        <w:pStyle w:val="ConsPlusNormal"/>
        <w:jc w:val="center"/>
      </w:pPr>
      <w:bookmarkStart w:id="7" w:name="P656"/>
      <w:bookmarkEnd w:id="7"/>
      <w:r>
        <w:t>БЛОК-СХЕМА</w:t>
      </w:r>
    </w:p>
    <w:p w:rsidR="009766BB" w:rsidRDefault="009766BB">
      <w:pPr>
        <w:pStyle w:val="ConsPlusNormal"/>
        <w:jc w:val="center"/>
      </w:pPr>
      <w:r>
        <w:t>общей структуры по представлению государственной услуги</w:t>
      </w:r>
    </w:p>
    <w:p w:rsidR="009766BB" w:rsidRDefault="009766BB">
      <w:pPr>
        <w:pStyle w:val="ConsPlusNormal"/>
        <w:jc w:val="center"/>
      </w:pPr>
      <w:r>
        <w:t>"Заключение договоров купли-продажи, аренды земельных</w:t>
      </w:r>
    </w:p>
    <w:p w:rsidR="009766BB" w:rsidRDefault="009766BB">
      <w:pPr>
        <w:pStyle w:val="ConsPlusNormal"/>
        <w:jc w:val="center"/>
      </w:pPr>
      <w:r>
        <w:t>участков, находящихся в собственности Воронежской области,</w:t>
      </w:r>
    </w:p>
    <w:p w:rsidR="009766BB" w:rsidRDefault="009766BB">
      <w:pPr>
        <w:pStyle w:val="ConsPlusNormal"/>
        <w:jc w:val="center"/>
      </w:pPr>
      <w:r>
        <w:t>а также земельных участков, расположенных на территории</w:t>
      </w:r>
    </w:p>
    <w:p w:rsidR="009766BB" w:rsidRDefault="009766BB">
      <w:pPr>
        <w:pStyle w:val="ConsPlusNormal"/>
        <w:jc w:val="center"/>
      </w:pPr>
      <w:r>
        <w:t>городского округа город Воронеж, государственная</w:t>
      </w:r>
    </w:p>
    <w:p w:rsidR="009766BB" w:rsidRDefault="009766BB">
      <w:pPr>
        <w:pStyle w:val="ConsPlusNormal"/>
        <w:jc w:val="center"/>
      </w:pPr>
      <w:r>
        <w:t>собственность на которые не разграничена,</w:t>
      </w:r>
    </w:p>
    <w:p w:rsidR="009766BB" w:rsidRDefault="009766BB">
      <w:pPr>
        <w:pStyle w:val="ConsPlusNormal"/>
        <w:jc w:val="center"/>
      </w:pPr>
      <w:r>
        <w:t>по результатам торгов"</w:t>
      </w:r>
    </w:p>
    <w:p w:rsidR="009766BB" w:rsidRDefault="009766BB">
      <w:pPr>
        <w:pStyle w:val="ConsPlusNormal"/>
        <w:ind w:firstLine="540"/>
        <w:jc w:val="both"/>
      </w:pPr>
    </w:p>
    <w:p w:rsidR="009766BB" w:rsidRDefault="009766BB">
      <w:pPr>
        <w:pStyle w:val="ConsPlusNonformat"/>
        <w:jc w:val="both"/>
      </w:pPr>
      <w:r>
        <w:t xml:space="preserve">                          ┌───────────────────────────────────────────────┐</w:t>
      </w:r>
    </w:p>
    <w:p w:rsidR="009766BB" w:rsidRDefault="009766BB">
      <w:pPr>
        <w:pStyle w:val="ConsPlusNonformat"/>
        <w:jc w:val="both"/>
      </w:pPr>
      <w:r>
        <w:t xml:space="preserve">                          │  Подготовка и утверждение схемы; обеспечение  │</w:t>
      </w:r>
    </w:p>
    <w:p w:rsidR="009766BB" w:rsidRDefault="009766BB">
      <w:pPr>
        <w:pStyle w:val="ConsPlusNonformat"/>
        <w:jc w:val="both"/>
      </w:pPr>
      <w:r>
        <w:t>┌──────────────────────┐  │     выполнения работ, в результате которых    │</w:t>
      </w:r>
    </w:p>
    <w:p w:rsidR="009766BB" w:rsidRDefault="009766BB">
      <w:pPr>
        <w:pStyle w:val="ConsPlusNonformat"/>
        <w:jc w:val="both"/>
      </w:pPr>
      <w:r>
        <w:t>│    Прием заявления   ├─\│     обеспечивается  подготовка документов;    │</w:t>
      </w:r>
    </w:p>
    <w:p w:rsidR="009766BB" w:rsidRDefault="009766BB">
      <w:pPr>
        <w:pStyle w:val="ConsPlusNonformat"/>
        <w:jc w:val="both"/>
      </w:pPr>
      <w:r>
        <w:t>│о проведении аукциона ├─/│      осуществление кадастрового учета и       │</w:t>
      </w:r>
    </w:p>
    <w:p w:rsidR="009766BB" w:rsidRDefault="009766BB">
      <w:pPr>
        <w:pStyle w:val="ConsPlusNonformat"/>
        <w:jc w:val="both"/>
      </w:pPr>
      <w:r>
        <w:t>└──────────┬┬──────────┘  │   государственной регистрации прав; получение │</w:t>
      </w:r>
    </w:p>
    <w:p w:rsidR="009766BB" w:rsidRDefault="009766BB">
      <w:pPr>
        <w:pStyle w:val="ConsPlusNonformat"/>
        <w:jc w:val="both"/>
      </w:pPr>
      <w:r>
        <w:t xml:space="preserve">           ││             │            технических условий                │</w:t>
      </w:r>
    </w:p>
    <w:p w:rsidR="009766BB" w:rsidRDefault="009766BB">
      <w:pPr>
        <w:pStyle w:val="ConsPlusNonformat"/>
        <w:jc w:val="both"/>
      </w:pPr>
      <w:r>
        <w:t xml:space="preserve">           ││             └────────┬┬─────────────────────────────────────┘</w:t>
      </w:r>
    </w:p>
    <w:p w:rsidR="009766BB" w:rsidRDefault="009766BB">
      <w:pPr>
        <w:pStyle w:val="ConsPlusNonformat"/>
        <w:jc w:val="both"/>
      </w:pPr>
      <w:r>
        <w:t xml:space="preserve">           \/                      \/</w:t>
      </w:r>
    </w:p>
    <w:p w:rsidR="009766BB" w:rsidRDefault="009766BB">
      <w:pPr>
        <w:pStyle w:val="ConsPlusNonformat"/>
        <w:jc w:val="both"/>
      </w:pPr>
      <w:r>
        <w:t>┌──────────────────────┐┌───────────────────────┐</w:t>
      </w:r>
    </w:p>
    <w:p w:rsidR="009766BB" w:rsidRDefault="009766BB">
      <w:pPr>
        <w:pStyle w:val="ConsPlusNonformat"/>
        <w:jc w:val="both"/>
      </w:pPr>
      <w:r>
        <w:t>│  Отказ в проведении  ││    Принятие решения   │</w:t>
      </w:r>
    </w:p>
    <w:p w:rsidR="009766BB" w:rsidRDefault="009766BB">
      <w:pPr>
        <w:pStyle w:val="ConsPlusNonformat"/>
        <w:jc w:val="both"/>
      </w:pPr>
      <w:r>
        <w:t>│      аукциона        ││ о проведении аукциона │</w:t>
      </w:r>
    </w:p>
    <w:p w:rsidR="009766BB" w:rsidRDefault="009766BB">
      <w:pPr>
        <w:pStyle w:val="ConsPlusNonformat"/>
        <w:jc w:val="both"/>
      </w:pPr>
      <w:r>
        <w:t>└──────────────────────┘└──────────┬┬───────────┘</w:t>
      </w:r>
    </w:p>
    <w:p w:rsidR="009766BB" w:rsidRDefault="009766BB">
      <w:pPr>
        <w:pStyle w:val="ConsPlusNonformat"/>
        <w:jc w:val="both"/>
      </w:pPr>
      <w:r>
        <w:t xml:space="preserve">                                   \/</w:t>
      </w:r>
    </w:p>
    <w:p w:rsidR="009766BB" w:rsidRDefault="009766BB">
      <w:pPr>
        <w:pStyle w:val="ConsPlusNonformat"/>
        <w:jc w:val="both"/>
      </w:pPr>
      <w:r>
        <w:t xml:space="preserve">         ┌───────────────────────────────┐</w:t>
      </w:r>
    </w:p>
    <w:p w:rsidR="009766BB" w:rsidRDefault="009766BB">
      <w:pPr>
        <w:pStyle w:val="ConsPlusNonformat"/>
        <w:jc w:val="both"/>
      </w:pPr>
      <w:r>
        <w:t xml:space="preserve">         │Извещение о проведении аукциона│</w:t>
      </w:r>
    </w:p>
    <w:p w:rsidR="009766BB" w:rsidRDefault="009766BB">
      <w:pPr>
        <w:pStyle w:val="ConsPlusNonformat"/>
        <w:jc w:val="both"/>
      </w:pPr>
      <w:r>
        <w:t xml:space="preserve">         └────┬┬───────────────────┬┬────┘</w:t>
      </w:r>
    </w:p>
    <w:p w:rsidR="009766BB" w:rsidRDefault="009766BB">
      <w:pPr>
        <w:pStyle w:val="ConsPlusNonformat"/>
        <w:jc w:val="both"/>
      </w:pPr>
      <w:r>
        <w:t xml:space="preserve">              \/                   \/</w:t>
      </w:r>
    </w:p>
    <w:p w:rsidR="009766BB" w:rsidRDefault="009766BB">
      <w:pPr>
        <w:pStyle w:val="ConsPlusNonformat"/>
        <w:jc w:val="both"/>
      </w:pPr>
      <w:r>
        <w:t>┌────────────────────────────┐┌──────────────────────┐</w:t>
      </w:r>
    </w:p>
    <w:p w:rsidR="009766BB" w:rsidRDefault="009766BB">
      <w:pPr>
        <w:pStyle w:val="ConsPlusNonformat"/>
        <w:jc w:val="both"/>
      </w:pPr>
      <w:r>
        <w:t>│ Опубликование извещения и  ││Регистрация заявок для│</w:t>
      </w:r>
    </w:p>
    <w:p w:rsidR="009766BB" w:rsidRDefault="009766BB">
      <w:pPr>
        <w:pStyle w:val="ConsPlusNonformat"/>
        <w:jc w:val="both"/>
      </w:pPr>
      <w:r>
        <w:t>│ направление уведомления об ││  участия в аукционе  │</w:t>
      </w:r>
    </w:p>
    <w:p w:rsidR="009766BB" w:rsidRDefault="009766BB">
      <w:pPr>
        <w:pStyle w:val="ConsPlusNonformat"/>
        <w:jc w:val="both"/>
      </w:pPr>
      <w:r>
        <w:t>│отказе в проведении аукциона│└──────────┬┬──────────┘</w:t>
      </w:r>
    </w:p>
    <w:p w:rsidR="009766BB" w:rsidRDefault="009766BB">
      <w:pPr>
        <w:pStyle w:val="ConsPlusNonformat"/>
        <w:jc w:val="both"/>
      </w:pPr>
      <w:r>
        <w:t>└────────────────────────────┘           \/</w:t>
      </w:r>
    </w:p>
    <w:p w:rsidR="009766BB" w:rsidRDefault="009766BB">
      <w:pPr>
        <w:pStyle w:val="ConsPlusNonformat"/>
        <w:jc w:val="both"/>
      </w:pPr>
      <w:r>
        <w:t xml:space="preserve">                ┌──────────────────────────────┐</w:t>
      </w:r>
    </w:p>
    <w:p w:rsidR="009766BB" w:rsidRDefault="009766BB">
      <w:pPr>
        <w:pStyle w:val="ConsPlusNonformat"/>
        <w:jc w:val="both"/>
      </w:pPr>
      <w:r>
        <w:t xml:space="preserve">                │      Рассмотрение заявок     │</w:t>
      </w:r>
    </w:p>
    <w:p w:rsidR="009766BB" w:rsidRDefault="009766BB">
      <w:pPr>
        <w:pStyle w:val="ConsPlusNonformat"/>
        <w:jc w:val="both"/>
      </w:pPr>
      <w:r>
        <w:t xml:space="preserve">                └┬┬──────────────────────┬┬────┘</w:t>
      </w:r>
    </w:p>
    <w:p w:rsidR="009766BB" w:rsidRDefault="009766BB">
      <w:pPr>
        <w:pStyle w:val="ConsPlusNonformat"/>
        <w:jc w:val="both"/>
      </w:pPr>
      <w:r>
        <w:t xml:space="preserve">                 \/                      \/</w:t>
      </w:r>
    </w:p>
    <w:p w:rsidR="009766BB" w:rsidRDefault="009766BB">
      <w:pPr>
        <w:pStyle w:val="ConsPlusNonformat"/>
        <w:jc w:val="both"/>
      </w:pPr>
      <w:r>
        <w:t>┌────────────────────┐┌─────────────────────────┐  ┌────────────────────────┐</w:t>
      </w:r>
    </w:p>
    <w:p w:rsidR="009766BB" w:rsidRDefault="009766BB">
      <w:pPr>
        <w:pStyle w:val="ConsPlusNonformat"/>
        <w:jc w:val="both"/>
      </w:pPr>
      <w:r>
        <w:t>│  Имеются основания ││  Подписание протокола   ├─\│     Аукцион признан    │</w:t>
      </w:r>
    </w:p>
    <w:p w:rsidR="009766BB" w:rsidRDefault="009766BB">
      <w:pPr>
        <w:pStyle w:val="ConsPlusNonformat"/>
        <w:jc w:val="both"/>
      </w:pPr>
      <w:r>
        <w:t>│для отказа в допуске││и направление уведомления├─/│несостоявшимся, и только│</w:t>
      </w:r>
    </w:p>
    <w:p w:rsidR="009766BB" w:rsidRDefault="009766BB">
      <w:pPr>
        <w:pStyle w:val="ConsPlusNonformat"/>
        <w:jc w:val="both"/>
      </w:pPr>
      <w:r>
        <w:t>│к участию в аукционе││  о допуске к аукциону   │  │ один заявитель признан │</w:t>
      </w:r>
    </w:p>
    <w:p w:rsidR="009766BB" w:rsidRDefault="009766BB">
      <w:pPr>
        <w:pStyle w:val="ConsPlusNonformat"/>
        <w:jc w:val="both"/>
      </w:pPr>
      <w:r>
        <w:t>└─────────┬┬─────────┘└───────────┬┬────────────┘  │   участником аукциона  │</w:t>
      </w:r>
    </w:p>
    <w:p w:rsidR="009766BB" w:rsidRDefault="009766BB">
      <w:pPr>
        <w:pStyle w:val="ConsPlusNonformat"/>
        <w:jc w:val="both"/>
      </w:pPr>
      <w:r>
        <w:t xml:space="preserve">          \/                      \/               └───────────┬┬───────────┘</w:t>
      </w:r>
    </w:p>
    <w:p w:rsidR="009766BB" w:rsidRDefault="009766BB">
      <w:pPr>
        <w:pStyle w:val="ConsPlusNonformat"/>
        <w:jc w:val="both"/>
      </w:pPr>
      <w:r>
        <w:t>┌────────────────────┐┌─────────────────────────┐              ││</w:t>
      </w:r>
    </w:p>
    <w:p w:rsidR="009766BB" w:rsidRDefault="009766BB">
      <w:pPr>
        <w:pStyle w:val="ConsPlusNonformat"/>
        <w:jc w:val="both"/>
      </w:pPr>
      <w:r>
        <w:t>│Подписание протокола││   Проведение аукциона   │              \/</w:t>
      </w:r>
    </w:p>
    <w:p w:rsidR="009766BB" w:rsidRDefault="009766BB">
      <w:pPr>
        <w:pStyle w:val="ConsPlusNonformat"/>
        <w:jc w:val="both"/>
      </w:pPr>
      <w:r>
        <w:t>│   и направление    │└────┬┬─────────────┬┬────┘        ┌───────────┐</w:t>
      </w:r>
    </w:p>
    <w:p w:rsidR="009766BB" w:rsidRDefault="009766BB">
      <w:pPr>
        <w:pStyle w:val="ConsPlusNonformat"/>
        <w:jc w:val="both"/>
      </w:pPr>
      <w:r>
        <w:t>│   уведомления об   │     \/             \/             │Направление│</w:t>
      </w:r>
    </w:p>
    <w:p w:rsidR="009766BB" w:rsidRDefault="009766BB">
      <w:pPr>
        <w:pStyle w:val="ConsPlusNonformat"/>
        <w:jc w:val="both"/>
      </w:pPr>
      <w:r>
        <w:t>│  отказе в допуске  │┌───────────┐┌──────────────┐      │  проекта  │</w:t>
      </w:r>
    </w:p>
    <w:p w:rsidR="009766BB" w:rsidRDefault="009766BB">
      <w:pPr>
        <w:pStyle w:val="ConsPlusNonformat"/>
        <w:jc w:val="both"/>
      </w:pPr>
      <w:r>
        <w:t>└─────────┬┬─────────┘│Составление││  Признание   │      │  договора │</w:t>
      </w:r>
    </w:p>
    <w:p w:rsidR="009766BB" w:rsidRDefault="009766BB">
      <w:pPr>
        <w:pStyle w:val="ConsPlusNonformat"/>
        <w:jc w:val="both"/>
      </w:pPr>
      <w:r>
        <w:t xml:space="preserve">          \/          │ протокола ││   аукциона   │      └─────┬┬────┘</w:t>
      </w:r>
    </w:p>
    <w:p w:rsidR="009766BB" w:rsidRDefault="009766BB">
      <w:pPr>
        <w:pStyle w:val="ConsPlusNonformat"/>
        <w:jc w:val="both"/>
      </w:pPr>
      <w:r>
        <w:t>┌────────────────────┐└────┬┬─────┘│ состоявшимся │            ││</w:t>
      </w:r>
    </w:p>
    <w:p w:rsidR="009766BB" w:rsidRDefault="009766BB">
      <w:pPr>
        <w:pStyle w:val="ConsPlusNonformat"/>
        <w:jc w:val="both"/>
      </w:pPr>
      <w:r>
        <w:t>│  Возврат задатков  │     \/      └──────┬┬──────┘            ││</w:t>
      </w:r>
    </w:p>
    <w:p w:rsidR="009766BB" w:rsidRDefault="009766BB">
      <w:pPr>
        <w:pStyle w:val="ConsPlusNonformat"/>
        <w:jc w:val="both"/>
      </w:pPr>
      <w:r>
        <w:t>└────────────────────┘ ┌────────┐         \/                   ││</w:t>
      </w:r>
    </w:p>
    <w:p w:rsidR="009766BB" w:rsidRDefault="009766BB">
      <w:pPr>
        <w:pStyle w:val="ConsPlusNonformat"/>
        <w:jc w:val="both"/>
      </w:pPr>
      <w:r>
        <w:t xml:space="preserve">                       │Возврат │    ┌───────────┐             ││</w:t>
      </w:r>
    </w:p>
    <w:p w:rsidR="009766BB" w:rsidRDefault="009766BB">
      <w:pPr>
        <w:pStyle w:val="ConsPlusNonformat"/>
        <w:jc w:val="both"/>
      </w:pPr>
      <w:r>
        <w:t xml:space="preserve">                       │задатков│    │Направление│             ││</w:t>
      </w:r>
    </w:p>
    <w:p w:rsidR="009766BB" w:rsidRDefault="009766BB">
      <w:pPr>
        <w:pStyle w:val="ConsPlusNonformat"/>
        <w:jc w:val="both"/>
      </w:pPr>
      <w:r>
        <w:t xml:space="preserve">                       └────────┘    │  проекта  │             ││</w:t>
      </w:r>
    </w:p>
    <w:p w:rsidR="009766BB" w:rsidRDefault="009766BB">
      <w:pPr>
        <w:pStyle w:val="ConsPlusNonformat"/>
        <w:jc w:val="both"/>
      </w:pPr>
      <w:r>
        <w:t xml:space="preserve">                                     │  договора │             ││</w:t>
      </w:r>
    </w:p>
    <w:p w:rsidR="009766BB" w:rsidRDefault="009766BB">
      <w:pPr>
        <w:pStyle w:val="ConsPlusNonformat"/>
        <w:jc w:val="both"/>
      </w:pPr>
      <w:r>
        <w:t xml:space="preserve">                                     └─────┬┬────┘             \/</w:t>
      </w:r>
    </w:p>
    <w:p w:rsidR="009766BB" w:rsidRDefault="009766BB">
      <w:pPr>
        <w:pStyle w:val="ConsPlusNonformat"/>
        <w:jc w:val="both"/>
      </w:pPr>
      <w:r>
        <w:t xml:space="preserve">                                           \/      ┌───────────────────────┐</w:t>
      </w:r>
    </w:p>
    <w:p w:rsidR="009766BB" w:rsidRDefault="009766BB">
      <w:pPr>
        <w:pStyle w:val="ConsPlusNonformat"/>
        <w:jc w:val="both"/>
      </w:pPr>
      <w:r>
        <w:t xml:space="preserve">                                                   │ Государственная услуга│</w:t>
      </w:r>
    </w:p>
    <w:p w:rsidR="009766BB" w:rsidRDefault="009766BB">
      <w:pPr>
        <w:pStyle w:val="ConsPlusNonformat"/>
        <w:jc w:val="both"/>
      </w:pPr>
      <w:r>
        <w:t xml:space="preserve">                                                   │       оказана         │</w:t>
      </w:r>
    </w:p>
    <w:p w:rsidR="009766BB" w:rsidRDefault="009766BB">
      <w:pPr>
        <w:pStyle w:val="ConsPlusNonformat"/>
        <w:jc w:val="both"/>
      </w:pPr>
      <w:r>
        <w:t xml:space="preserve">                                                   └───────────────────────┘</w:t>
      </w: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jc w:val="right"/>
        <w:outlineLvl w:val="1"/>
      </w:pPr>
      <w:r>
        <w:t>Приложение 3</w:t>
      </w:r>
    </w:p>
    <w:p w:rsidR="009766BB" w:rsidRDefault="009766BB">
      <w:pPr>
        <w:pStyle w:val="ConsPlusNormal"/>
        <w:jc w:val="right"/>
      </w:pPr>
      <w:r>
        <w:t>к Административному регламенту</w:t>
      </w:r>
    </w:p>
    <w:p w:rsidR="009766BB" w:rsidRDefault="009766BB">
      <w:pPr>
        <w:pStyle w:val="ConsPlusNormal"/>
        <w:jc w:val="right"/>
      </w:pPr>
      <w:r>
        <w:t>по предоставлению государственной услуги</w:t>
      </w:r>
    </w:p>
    <w:p w:rsidR="009766BB" w:rsidRDefault="009766BB">
      <w:pPr>
        <w:pStyle w:val="ConsPlusNormal"/>
        <w:jc w:val="right"/>
      </w:pPr>
      <w:r>
        <w:t>"Заключение договоров купли-продажи,</w:t>
      </w:r>
    </w:p>
    <w:p w:rsidR="009766BB" w:rsidRDefault="009766BB">
      <w:pPr>
        <w:pStyle w:val="ConsPlusNormal"/>
        <w:jc w:val="right"/>
      </w:pPr>
      <w:r>
        <w:t>аренды земельных участков, находящихся</w:t>
      </w:r>
    </w:p>
    <w:p w:rsidR="009766BB" w:rsidRDefault="009766BB">
      <w:pPr>
        <w:pStyle w:val="ConsPlusNormal"/>
        <w:jc w:val="right"/>
      </w:pPr>
      <w:r>
        <w:t>в собственности Воронежской области,</w:t>
      </w:r>
    </w:p>
    <w:p w:rsidR="009766BB" w:rsidRDefault="009766BB">
      <w:pPr>
        <w:pStyle w:val="ConsPlusNormal"/>
        <w:jc w:val="right"/>
      </w:pPr>
      <w:r>
        <w:t>а также земельных участков, расположенных</w:t>
      </w:r>
    </w:p>
    <w:p w:rsidR="009766BB" w:rsidRDefault="009766BB">
      <w:pPr>
        <w:pStyle w:val="ConsPlusNormal"/>
        <w:jc w:val="right"/>
      </w:pPr>
      <w:r>
        <w:t>на территории городского округа город Воронеж,</w:t>
      </w:r>
    </w:p>
    <w:p w:rsidR="009766BB" w:rsidRDefault="009766BB">
      <w:pPr>
        <w:pStyle w:val="ConsPlusNormal"/>
        <w:jc w:val="right"/>
      </w:pPr>
      <w:r>
        <w:t>государственная собственность на которые</w:t>
      </w:r>
    </w:p>
    <w:p w:rsidR="009766BB" w:rsidRDefault="009766BB">
      <w:pPr>
        <w:pStyle w:val="ConsPlusNormal"/>
        <w:jc w:val="right"/>
      </w:pPr>
      <w:r>
        <w:t>не разграничена, по результатам торгов"</w:t>
      </w:r>
    </w:p>
    <w:p w:rsidR="009766BB" w:rsidRDefault="009766BB">
      <w:pPr>
        <w:pStyle w:val="ConsPlusNormal"/>
        <w:ind w:firstLine="540"/>
        <w:jc w:val="both"/>
      </w:pPr>
    </w:p>
    <w:p w:rsidR="009766BB" w:rsidRDefault="009766BB">
      <w:pPr>
        <w:pStyle w:val="ConsPlusNormal"/>
        <w:jc w:val="center"/>
      </w:pPr>
      <w:bookmarkStart w:id="8" w:name="P733"/>
      <w:bookmarkEnd w:id="8"/>
      <w:r>
        <w:t>Образец заявления</w:t>
      </w:r>
    </w:p>
    <w:p w:rsidR="009766BB" w:rsidRDefault="009766BB">
      <w:pPr>
        <w:pStyle w:val="ConsPlusNormal"/>
        <w:jc w:val="center"/>
      </w:pPr>
      <w:r>
        <w:t>о предоставлении земельного участка</w:t>
      </w:r>
    </w:p>
    <w:p w:rsidR="009766BB" w:rsidRDefault="009766BB">
      <w:pPr>
        <w:pStyle w:val="ConsPlusNormal"/>
        <w:jc w:val="center"/>
      </w:pPr>
      <w:r>
        <w:t>в собственность (аренду) по результатам торгов</w:t>
      </w:r>
    </w:p>
    <w:p w:rsidR="009766BB" w:rsidRDefault="009766BB">
      <w:pPr>
        <w:pStyle w:val="ConsPlusNormal"/>
        <w:ind w:firstLine="540"/>
        <w:jc w:val="both"/>
      </w:pPr>
    </w:p>
    <w:p w:rsidR="009766BB" w:rsidRDefault="009766BB">
      <w:pPr>
        <w:pStyle w:val="ConsPlusNonformat"/>
        <w:jc w:val="both"/>
      </w:pPr>
      <w:r>
        <w:t xml:space="preserve">                                                      Руководителю</w:t>
      </w:r>
    </w:p>
    <w:p w:rsidR="009766BB" w:rsidRDefault="009766BB">
      <w:pPr>
        <w:pStyle w:val="ConsPlusNonformat"/>
        <w:jc w:val="both"/>
      </w:pPr>
      <w:r>
        <w:t xml:space="preserve">                                               департамента имущественных</w:t>
      </w:r>
    </w:p>
    <w:p w:rsidR="009766BB" w:rsidRDefault="009766BB">
      <w:pPr>
        <w:pStyle w:val="ConsPlusNonformat"/>
        <w:jc w:val="both"/>
      </w:pPr>
      <w:r>
        <w:t xml:space="preserve">                                                 и земельных отношений</w:t>
      </w:r>
    </w:p>
    <w:p w:rsidR="009766BB" w:rsidRDefault="009766BB">
      <w:pPr>
        <w:pStyle w:val="ConsPlusNonformat"/>
        <w:jc w:val="both"/>
      </w:pPr>
      <w:r>
        <w:t xml:space="preserve">                                                  Воронежской области</w:t>
      </w:r>
    </w:p>
    <w:p w:rsidR="009766BB" w:rsidRDefault="009766BB">
      <w:pPr>
        <w:pStyle w:val="ConsPlusNonformat"/>
        <w:jc w:val="both"/>
      </w:pPr>
      <w:r>
        <w:t xml:space="preserve">                                                     С.В. Юсупову</w:t>
      </w:r>
    </w:p>
    <w:p w:rsidR="009766BB" w:rsidRDefault="009766BB">
      <w:pPr>
        <w:pStyle w:val="ConsPlusNonformat"/>
        <w:jc w:val="both"/>
      </w:pPr>
      <w:r>
        <w:t xml:space="preserve">                                           от _____________________________</w:t>
      </w:r>
    </w:p>
    <w:p w:rsidR="009766BB" w:rsidRDefault="009766BB">
      <w:pPr>
        <w:pStyle w:val="ConsPlusNonformat"/>
        <w:jc w:val="both"/>
      </w:pPr>
      <w:r>
        <w:t xml:space="preserve">                                              (указать наименование и место</w:t>
      </w:r>
    </w:p>
    <w:p w:rsidR="009766BB" w:rsidRDefault="009766BB">
      <w:pPr>
        <w:pStyle w:val="ConsPlusNonformat"/>
        <w:jc w:val="both"/>
      </w:pPr>
      <w:r>
        <w:t xml:space="preserve">                                                нахождения заявителя, ОГРН,</w:t>
      </w:r>
    </w:p>
    <w:p w:rsidR="009766BB" w:rsidRDefault="009766BB">
      <w:pPr>
        <w:pStyle w:val="ConsPlusNonformat"/>
        <w:jc w:val="both"/>
      </w:pPr>
      <w:r>
        <w:t xml:space="preserve">                                                   ИНН (для российских</w:t>
      </w:r>
    </w:p>
    <w:p w:rsidR="009766BB" w:rsidRDefault="009766BB">
      <w:pPr>
        <w:pStyle w:val="ConsPlusNonformat"/>
        <w:jc w:val="both"/>
      </w:pPr>
      <w:r>
        <w:t xml:space="preserve">                                                    юридических лиц))</w:t>
      </w:r>
    </w:p>
    <w:p w:rsidR="009766BB" w:rsidRDefault="009766BB">
      <w:pPr>
        <w:pStyle w:val="ConsPlusNonformat"/>
        <w:jc w:val="both"/>
      </w:pPr>
      <w:r>
        <w:t xml:space="preserve">                                                  (для юридических лиц),</w:t>
      </w:r>
    </w:p>
    <w:p w:rsidR="009766BB" w:rsidRDefault="009766BB">
      <w:pPr>
        <w:pStyle w:val="ConsPlusNonformat"/>
        <w:jc w:val="both"/>
      </w:pPr>
      <w:r>
        <w:t xml:space="preserve">                                                  Ф.И.О. паспортные данные,</w:t>
      </w:r>
    </w:p>
    <w:p w:rsidR="009766BB" w:rsidRDefault="009766BB">
      <w:pPr>
        <w:pStyle w:val="ConsPlusNonformat"/>
        <w:jc w:val="both"/>
      </w:pPr>
      <w:r>
        <w:t xml:space="preserve">                                                      место жительства</w:t>
      </w:r>
    </w:p>
    <w:p w:rsidR="009766BB" w:rsidRDefault="009766BB">
      <w:pPr>
        <w:pStyle w:val="ConsPlusNonformat"/>
        <w:jc w:val="both"/>
      </w:pPr>
      <w:r>
        <w:t xml:space="preserve">                                                    (для физических лиц)</w:t>
      </w:r>
    </w:p>
    <w:p w:rsidR="009766BB" w:rsidRDefault="009766BB">
      <w:pPr>
        <w:pStyle w:val="ConsPlusNonformat"/>
        <w:jc w:val="both"/>
      </w:pPr>
      <w:r>
        <w:t xml:space="preserve">                                              _____________________________</w:t>
      </w:r>
    </w:p>
    <w:p w:rsidR="009766BB" w:rsidRDefault="009766BB">
      <w:pPr>
        <w:pStyle w:val="ConsPlusNonformat"/>
        <w:jc w:val="both"/>
      </w:pPr>
      <w:r>
        <w:t xml:space="preserve">                                                 (указать почтовый адрес,</w:t>
      </w:r>
    </w:p>
    <w:p w:rsidR="009766BB" w:rsidRDefault="009766BB">
      <w:pPr>
        <w:pStyle w:val="ConsPlusNonformat"/>
        <w:jc w:val="both"/>
      </w:pPr>
      <w:r>
        <w:t xml:space="preserve">                                                телефон (факс), эл. почту</w:t>
      </w:r>
    </w:p>
    <w:p w:rsidR="009766BB" w:rsidRDefault="009766BB">
      <w:pPr>
        <w:pStyle w:val="ConsPlusNonformat"/>
        <w:jc w:val="both"/>
      </w:pPr>
      <w:r>
        <w:t xml:space="preserve">                                                    и иные реквизиты,</w:t>
      </w:r>
    </w:p>
    <w:p w:rsidR="009766BB" w:rsidRDefault="009766BB">
      <w:pPr>
        <w:pStyle w:val="ConsPlusNonformat"/>
        <w:jc w:val="both"/>
      </w:pPr>
      <w:r>
        <w:t xml:space="preserve">                                                позволяющие осуществлять</w:t>
      </w:r>
    </w:p>
    <w:p w:rsidR="009766BB" w:rsidRDefault="009766BB">
      <w:pPr>
        <w:pStyle w:val="ConsPlusNonformat"/>
        <w:jc w:val="both"/>
      </w:pPr>
      <w:r>
        <w:t xml:space="preserve">                                               взаимодействие с заявителем)</w:t>
      </w:r>
    </w:p>
    <w:p w:rsidR="009766BB" w:rsidRDefault="009766BB">
      <w:pPr>
        <w:pStyle w:val="ConsPlusNonformat"/>
        <w:jc w:val="both"/>
      </w:pPr>
    </w:p>
    <w:p w:rsidR="009766BB" w:rsidRDefault="009766BB">
      <w:pPr>
        <w:pStyle w:val="ConsPlusNonformat"/>
        <w:jc w:val="both"/>
      </w:pPr>
      <w:r>
        <w:t xml:space="preserve">                                 ЗАЯВЛЕНИЕ</w:t>
      </w:r>
    </w:p>
    <w:p w:rsidR="009766BB" w:rsidRDefault="009766BB">
      <w:pPr>
        <w:pStyle w:val="ConsPlusNonformat"/>
        <w:jc w:val="both"/>
      </w:pPr>
      <w:r>
        <w:t xml:space="preserve">                    о предоставлении земельного участка</w:t>
      </w:r>
    </w:p>
    <w:p w:rsidR="009766BB" w:rsidRDefault="009766BB">
      <w:pPr>
        <w:pStyle w:val="ConsPlusNonformat"/>
        <w:jc w:val="both"/>
      </w:pPr>
      <w:r>
        <w:t xml:space="preserve">              в собственность (аренду) по результатам торгов</w:t>
      </w:r>
    </w:p>
    <w:p w:rsidR="009766BB" w:rsidRDefault="009766BB">
      <w:pPr>
        <w:pStyle w:val="ConsPlusNonformat"/>
        <w:jc w:val="both"/>
      </w:pPr>
    </w:p>
    <w:p w:rsidR="009766BB" w:rsidRDefault="009766BB">
      <w:pPr>
        <w:pStyle w:val="ConsPlusNonformat"/>
        <w:jc w:val="both"/>
      </w:pPr>
      <w:r>
        <w:t xml:space="preserve">    В  соответствии  с </w:t>
      </w:r>
      <w:hyperlink r:id="rId55" w:history="1">
        <w:r>
          <w:rPr>
            <w:color w:val="0000FF"/>
          </w:rPr>
          <w:t>пунктом 4 статьи 39.11</w:t>
        </w:r>
      </w:hyperlink>
      <w:r>
        <w:t xml:space="preserve"> Земельного кодекса Российской</w:t>
      </w:r>
    </w:p>
    <w:p w:rsidR="009766BB" w:rsidRDefault="009766BB">
      <w:pPr>
        <w:pStyle w:val="ConsPlusNonformat"/>
        <w:jc w:val="both"/>
      </w:pPr>
      <w:r>
        <w:t>Федерации   прошу  сформировать  земельный  участок  для   дальнейшего  его</w:t>
      </w:r>
    </w:p>
    <w:p w:rsidR="009766BB" w:rsidRDefault="009766BB">
      <w:pPr>
        <w:pStyle w:val="ConsPlusNonformat"/>
        <w:jc w:val="both"/>
      </w:pPr>
      <w:r>
        <w:t>предоставления посредством проведения аукциона  по  продаже (предоставлении</w:t>
      </w:r>
    </w:p>
    <w:p w:rsidR="009766BB" w:rsidRDefault="009766BB">
      <w:pPr>
        <w:pStyle w:val="ConsPlusNonformat"/>
        <w:jc w:val="both"/>
      </w:pPr>
      <w:r>
        <w:t>в  аренду) земельного участка  с целью</w:t>
      </w:r>
    </w:p>
    <w:p w:rsidR="009766BB" w:rsidRDefault="009766BB">
      <w:pPr>
        <w:pStyle w:val="ConsPlusNonformat"/>
        <w:jc w:val="both"/>
      </w:pPr>
      <w:r>
        <w:t>___________________________________________________________________________</w:t>
      </w:r>
    </w:p>
    <w:p w:rsidR="009766BB" w:rsidRDefault="009766BB">
      <w:pPr>
        <w:pStyle w:val="ConsPlusNonformat"/>
        <w:jc w:val="both"/>
      </w:pPr>
      <w:r>
        <w:t xml:space="preserve">            (указывается цель использования земельного участка)</w:t>
      </w:r>
    </w:p>
    <w:p w:rsidR="009766BB" w:rsidRDefault="009766BB">
      <w:pPr>
        <w:pStyle w:val="ConsPlusNonformat"/>
        <w:jc w:val="both"/>
      </w:pPr>
      <w:r>
        <w:t>площадью _________________________________________________________________,</w:t>
      </w:r>
    </w:p>
    <w:p w:rsidR="009766BB" w:rsidRDefault="009766BB">
      <w:pPr>
        <w:pStyle w:val="ConsPlusNonformat"/>
        <w:jc w:val="both"/>
      </w:pPr>
      <w:r>
        <w:t xml:space="preserve">                 (указывается площадь земельного участка, кв. м)</w:t>
      </w:r>
    </w:p>
    <w:p w:rsidR="009766BB" w:rsidRDefault="009766BB">
      <w:pPr>
        <w:pStyle w:val="ConsPlusNonformat"/>
        <w:jc w:val="both"/>
      </w:pPr>
      <w:r>
        <w:t>расположенного по адресу: ________________________________________________.</w:t>
      </w:r>
    </w:p>
    <w:p w:rsidR="009766BB" w:rsidRDefault="009766BB">
      <w:pPr>
        <w:pStyle w:val="ConsPlusNonformat"/>
        <w:jc w:val="both"/>
      </w:pPr>
    </w:p>
    <w:p w:rsidR="009766BB" w:rsidRDefault="009766BB">
      <w:pPr>
        <w:pStyle w:val="ConsPlusNonformat"/>
        <w:jc w:val="both"/>
      </w:pPr>
      <w:r>
        <w:t>_________________________                       ___________________________</w:t>
      </w:r>
    </w:p>
    <w:p w:rsidR="009766BB" w:rsidRDefault="009766BB">
      <w:pPr>
        <w:pStyle w:val="ConsPlusNonformat"/>
        <w:jc w:val="both"/>
      </w:pPr>
      <w:r>
        <w:t>(подпись заявителя, дата)                            (Ф.И.О. заявителя)</w:t>
      </w:r>
    </w:p>
    <w:p w:rsidR="009766BB" w:rsidRDefault="009766BB">
      <w:pPr>
        <w:pStyle w:val="ConsPlusNormal"/>
        <w:ind w:firstLine="540"/>
        <w:jc w:val="both"/>
      </w:pPr>
    </w:p>
    <w:p w:rsidR="009766BB" w:rsidRDefault="009766BB">
      <w:pPr>
        <w:pStyle w:val="ConsPlusNormal"/>
        <w:ind w:firstLine="540"/>
        <w:jc w:val="both"/>
      </w:pPr>
    </w:p>
    <w:p w:rsidR="009766BB" w:rsidRDefault="009766BB">
      <w:pPr>
        <w:pStyle w:val="ConsPlusNormal"/>
        <w:pBdr>
          <w:top w:val="single" w:sz="6" w:space="0" w:color="auto"/>
        </w:pBdr>
        <w:spacing w:before="100" w:after="100"/>
        <w:jc w:val="both"/>
        <w:rPr>
          <w:sz w:val="2"/>
          <w:szCs w:val="2"/>
        </w:rPr>
      </w:pPr>
    </w:p>
    <w:p w:rsidR="00FD5ED3" w:rsidRDefault="00FD5ED3"/>
    <w:sectPr w:rsidR="00FD5ED3" w:rsidSect="00AC17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766BB"/>
    <w:rsid w:val="0019422A"/>
    <w:rsid w:val="009766BB"/>
    <w:rsid w:val="00F964D8"/>
    <w:rsid w:val="00FD5E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E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6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66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66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66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66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66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66B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66B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7B660542579A46962C1946DF1CD71E0A3C0EAFD2EA34A8DE67E184B23J8O8I" TargetMode="External"/><Relationship Id="rId18" Type="http://schemas.openxmlformats.org/officeDocument/2006/relationships/hyperlink" Target="consultantplus://offline/ref=67B660542579A46962C18A60E7A12EE5A0C9B4F826A544D8BC2143167481CF604D4580E70147BFAC4CD70EJ3OAI" TargetMode="External"/><Relationship Id="rId26" Type="http://schemas.openxmlformats.org/officeDocument/2006/relationships/hyperlink" Target="consultantplus://offline/ref=67B660542579A46962C1946DF1CD71E0A3CAECFC26AC4A8DE67E184B2388C5370A0AD9A24DJ4OFI" TargetMode="External"/><Relationship Id="rId39" Type="http://schemas.openxmlformats.org/officeDocument/2006/relationships/hyperlink" Target="consultantplus://offline/ref=67B660542579A46962C1946DF1CD71E0A3CAECFC26AC4A8DE67E184B2388C5370A0AD9A345J4O8I" TargetMode="External"/><Relationship Id="rId21" Type="http://schemas.openxmlformats.org/officeDocument/2006/relationships/hyperlink" Target="consultantplus://offline/ref=67B660542579A46962C1946DF1CD71E0A3C0EAF528A64A8DE67E184B2388C5370A0AD9A0J4O6I" TargetMode="External"/><Relationship Id="rId34" Type="http://schemas.openxmlformats.org/officeDocument/2006/relationships/hyperlink" Target="consultantplus://offline/ref=67B660542579A46962C1946DF1CD71E0A3CAECFC26AC4A8DE67E184B23J8O8I" TargetMode="External"/><Relationship Id="rId42" Type="http://schemas.openxmlformats.org/officeDocument/2006/relationships/hyperlink" Target="consultantplus://offline/ref=67B660542579A46962C1946DF1CD71E0A3CAECFC26AC4A8DE67E184B2388C5370A0AD9A345J4O8I" TargetMode="External"/><Relationship Id="rId47" Type="http://schemas.openxmlformats.org/officeDocument/2006/relationships/hyperlink" Target="consultantplus://offline/ref=67B660542579A46962C1946DF1CD71E0A3CAECFC26AC4A8DE67E184B2388C5370A0AD9A345J4O8I" TargetMode="External"/><Relationship Id="rId50" Type="http://schemas.openxmlformats.org/officeDocument/2006/relationships/hyperlink" Target="consultantplus://offline/ref=67B660542579A46962C1946DF1CD71E0A3CAECFC26AC4A8DE67E184B2388C5370A0AD9A345J4O8I" TargetMode="External"/><Relationship Id="rId55" Type="http://schemas.openxmlformats.org/officeDocument/2006/relationships/hyperlink" Target="consultantplus://offline/ref=67B660542579A46962C1946DF1CD71E0A3CAECFC26AC4A8DE67E184B2388C5370A0AD9A245J4OEI" TargetMode="External"/><Relationship Id="rId7" Type="http://schemas.openxmlformats.org/officeDocument/2006/relationships/hyperlink" Target="consultantplus://offline/ref=67B660542579A46962C1946DF1CD71E0A3CAEDF52EA64A8DE67E184B23J8O8I" TargetMode="External"/><Relationship Id="rId12" Type="http://schemas.openxmlformats.org/officeDocument/2006/relationships/hyperlink" Target="consultantplus://offline/ref=67B660542579A46962C1946DF1CD71E0A3C0EAF528A64A8DE67E184B2388C5370A0AD9A5454ABEA5J4O8I" TargetMode="External"/><Relationship Id="rId17" Type="http://schemas.openxmlformats.org/officeDocument/2006/relationships/hyperlink" Target="consultantplus://offline/ref=67B660542579A46962C18A60E7A12EE5A0C9B4F826A449DBB82143167481CF604D4580E70147BFAC4CD201J3O2I" TargetMode="External"/><Relationship Id="rId25" Type="http://schemas.openxmlformats.org/officeDocument/2006/relationships/hyperlink" Target="consultantplus://offline/ref=67B660542579A46962C1946DF1CD71E0A3CAECFC26AC4A8DE67E184B2388C5370A0AD9A243J4O2I" TargetMode="External"/><Relationship Id="rId33" Type="http://schemas.openxmlformats.org/officeDocument/2006/relationships/hyperlink" Target="consultantplus://offline/ref=67B660542579A46962C1946DF1CD71E0A3CAEDF42CA34A8DE67E184B23J8O8I" TargetMode="External"/><Relationship Id="rId38" Type="http://schemas.openxmlformats.org/officeDocument/2006/relationships/hyperlink" Target="consultantplus://offline/ref=67B660542579A46962C1946DF1CD71E0A3CAECFC26AC4A8DE67E184B2388C5370A0AD9A24CJ4OAI" TargetMode="External"/><Relationship Id="rId46" Type="http://schemas.openxmlformats.org/officeDocument/2006/relationships/hyperlink" Target="consultantplus://offline/ref=67B660542579A46962C1946DF1CD71E0A3CAECFC26AC4A8DE67E184B2388C5370A0AD9A24CJ4OAI" TargetMode="External"/><Relationship Id="rId2" Type="http://schemas.openxmlformats.org/officeDocument/2006/relationships/settings" Target="settings.xml"/><Relationship Id="rId16" Type="http://schemas.openxmlformats.org/officeDocument/2006/relationships/hyperlink" Target="consultantplus://offline/ref=67B660542579A46962C18A60E7A12EE5A0C9B4F826A541D3B22143167481CF60J4ODI" TargetMode="External"/><Relationship Id="rId20" Type="http://schemas.openxmlformats.org/officeDocument/2006/relationships/hyperlink" Target="consultantplus://offline/ref=67B660542579A46962C1946DF1CD71E0A3C0EAF528A64A8DE67E184B2388C5370A0AD9A5454ABEADJ4OCI" TargetMode="External"/><Relationship Id="rId29" Type="http://schemas.openxmlformats.org/officeDocument/2006/relationships/hyperlink" Target="consultantplus://offline/ref=67B660542579A46962C1946DF1CD71E0A3C0EAF528A64A8DE67E184B23J8O8I" TargetMode="External"/><Relationship Id="rId41" Type="http://schemas.openxmlformats.org/officeDocument/2006/relationships/hyperlink" Target="consultantplus://offline/ref=67B660542579A46962C1946DF1CD71E0A3CAECFC26AC4A8DE67E184B2388C5370A0AD9A24CJ4OAI" TargetMode="External"/><Relationship Id="rId54" Type="http://schemas.openxmlformats.org/officeDocument/2006/relationships/hyperlink" Target="consultantplus://offline/ref=67B660542579A46962C18A60E7A12EE5A0C9B4F826A544D8BC2143167481CF604D4580E70147BFAC4CD508J3O9I" TargetMode="External"/><Relationship Id="rId1" Type="http://schemas.openxmlformats.org/officeDocument/2006/relationships/styles" Target="styles.xml"/><Relationship Id="rId6" Type="http://schemas.openxmlformats.org/officeDocument/2006/relationships/hyperlink" Target="consultantplus://offline/ref=67B660542579A46962C1946DF1CD71E0A3CAEDF025F31D8FB72B16J4OEI" TargetMode="External"/><Relationship Id="rId11" Type="http://schemas.openxmlformats.org/officeDocument/2006/relationships/hyperlink" Target="consultantplus://offline/ref=67B660542579A46962C1946DF1CD71E0A3CAEDF42EAC4A8DE67E184B23J8O8I" TargetMode="External"/><Relationship Id="rId24" Type="http://schemas.openxmlformats.org/officeDocument/2006/relationships/hyperlink" Target="consultantplus://offline/ref=67B660542579A46962C1946DF1CD71E0A3CAECFC26AC4A8DE67E184B23J8O8I" TargetMode="External"/><Relationship Id="rId32" Type="http://schemas.openxmlformats.org/officeDocument/2006/relationships/hyperlink" Target="consultantplus://offline/ref=67B660542579A46962C1946DF1CD71E0A3CAECFC26AC4A8DE67E184B2388C5370A0AD9A140J4O8I" TargetMode="External"/><Relationship Id="rId37" Type="http://schemas.openxmlformats.org/officeDocument/2006/relationships/hyperlink" Target="consultantplus://offline/ref=67B660542579A46962C1946DF1CD71E0A3CAECFC26AC4A8DE67E184B2388C5370A0AD9A24DJ4O3I" TargetMode="External"/><Relationship Id="rId40" Type="http://schemas.openxmlformats.org/officeDocument/2006/relationships/hyperlink" Target="consultantplus://offline/ref=67B660542579A46962C1946DF1CD71E0A3CAECFC26AC4A8DE67E184B2388C5370A0AD9A24DJ4O3I" TargetMode="External"/><Relationship Id="rId45" Type="http://schemas.openxmlformats.org/officeDocument/2006/relationships/hyperlink" Target="consultantplus://offline/ref=67B660542579A46962C1946DF1CD71E0A3CAECFC26AC4A8DE67E184B2388C5370A0AD9A24DJ4O3I" TargetMode="External"/><Relationship Id="rId53" Type="http://schemas.openxmlformats.org/officeDocument/2006/relationships/hyperlink" Target="consultantplus://offline/ref=67B660542579A46962C1946DF1CD71E0A3CAECFC26AC4A8DE67E184B2388C5370A0AD9A347J4OBI" TargetMode="External"/><Relationship Id="rId5" Type="http://schemas.openxmlformats.org/officeDocument/2006/relationships/hyperlink" Target="consultantplus://offline/ref=67B660542579A46962C1946DF1CD71E0A3CAECFC26AC4A8DE67E184B2388C5370A0AD9A247J4OAI" TargetMode="External"/><Relationship Id="rId15" Type="http://schemas.openxmlformats.org/officeDocument/2006/relationships/hyperlink" Target="consultantplus://offline/ref=67B660542579A46962C1946DF1CD71E0A0C5EFF226A14A8DE67E184B23J8O8I" TargetMode="External"/><Relationship Id="rId23" Type="http://schemas.openxmlformats.org/officeDocument/2006/relationships/hyperlink" Target="consultantplus://offline/ref=67B660542579A46962C1946DF1CD71E0A3CAECFC26AC4A8DE67E184B2388C5370A0AD9A54543JBO6I" TargetMode="External"/><Relationship Id="rId28" Type="http://schemas.openxmlformats.org/officeDocument/2006/relationships/hyperlink" Target="consultantplus://offline/ref=67B660542579A46962C1946DF1CD71E0A3CAECFC26AC4A8DE67E184B23J8O8I" TargetMode="External"/><Relationship Id="rId36" Type="http://schemas.openxmlformats.org/officeDocument/2006/relationships/hyperlink" Target="consultantplus://offline/ref=67B660542579A46962C1946DF1CD71E0A3CAECFC26AC4A8DE67E184B2388C5370A0AD9AC42J4O2I" TargetMode="External"/><Relationship Id="rId49" Type="http://schemas.openxmlformats.org/officeDocument/2006/relationships/hyperlink" Target="consultantplus://offline/ref=67B660542579A46962C1946DF1CD71E0A3CAECFC26AC4A8DE67E184B2388C5370A0AD9A24CJ4OAI" TargetMode="External"/><Relationship Id="rId57" Type="http://schemas.openxmlformats.org/officeDocument/2006/relationships/theme" Target="theme/theme1.xml"/><Relationship Id="rId10" Type="http://schemas.openxmlformats.org/officeDocument/2006/relationships/hyperlink" Target="consultantplus://offline/ref=67B660542579A46962C1946DF1CD71E0A3C0EBF629A34A8DE67E184B23J8O8I" TargetMode="External"/><Relationship Id="rId19" Type="http://schemas.openxmlformats.org/officeDocument/2006/relationships/hyperlink" Target="consultantplus://offline/ref=67B660542579A46962C1946DF1CD71E0A3C0EAF528A64A8DE67E184B23J8O8I" TargetMode="External"/><Relationship Id="rId31" Type="http://schemas.openxmlformats.org/officeDocument/2006/relationships/hyperlink" Target="consultantplus://offline/ref=67B660542579A46962C1946DF1CD71E0A3CAECFC26AC4A8DE67E184B2388C5370A0AD9A146J4OEI" TargetMode="External"/><Relationship Id="rId44" Type="http://schemas.openxmlformats.org/officeDocument/2006/relationships/hyperlink" Target="consultantplus://offline/ref=67B660542579A46962C1946DF1CD71E0A3CAECFC26AC4A8DE67E184B23J8O8I" TargetMode="External"/><Relationship Id="rId52" Type="http://schemas.openxmlformats.org/officeDocument/2006/relationships/hyperlink" Target="consultantplus://offline/ref=67B660542579A46962C1946DF1CD71E0A3CAECFC26AC4A8DE67E184B2388C5370A0AD9A344J4OEI" TargetMode="External"/><Relationship Id="rId4" Type="http://schemas.openxmlformats.org/officeDocument/2006/relationships/hyperlink" Target="consultantplus://offline/ref=67B660542579A46962C1946DF1CD71E0A3CAECFC26AC4A8DE67E184B2388C5370A0AD9AC42J4O2I" TargetMode="External"/><Relationship Id="rId9" Type="http://schemas.openxmlformats.org/officeDocument/2006/relationships/hyperlink" Target="consultantplus://offline/ref=67B660542579A46962C1946DF1CD71E0A3CAECFC26A54A8DE67E184B23J8O8I" TargetMode="External"/><Relationship Id="rId14" Type="http://schemas.openxmlformats.org/officeDocument/2006/relationships/hyperlink" Target="consultantplus://offline/ref=67B660542579A46962C1946DF1CD71E0A3C0EBF12AA14A8DE67E184B23J8O8I" TargetMode="External"/><Relationship Id="rId22" Type="http://schemas.openxmlformats.org/officeDocument/2006/relationships/hyperlink" Target="consultantplus://offline/ref=67B660542579A46962C1946DF1CD71E0A3CAEDF42EAC4A8DE67E184B23J8O8I" TargetMode="External"/><Relationship Id="rId27" Type="http://schemas.openxmlformats.org/officeDocument/2006/relationships/hyperlink" Target="consultantplus://offline/ref=67B660542579A46962C1946DF1CD71E0A3CAECFC29AC4A8DE67E184B2388C5370A0AD9A640J4O8I" TargetMode="External"/><Relationship Id="rId30" Type="http://schemas.openxmlformats.org/officeDocument/2006/relationships/hyperlink" Target="consultantplus://offline/ref=67B660542579A46962C1946DF1CD71E0A3CAEDF42EAC4A8DE67E184B23J8O8I" TargetMode="External"/><Relationship Id="rId35" Type="http://schemas.openxmlformats.org/officeDocument/2006/relationships/hyperlink" Target="consultantplus://offline/ref=67B660542579A46962C1946DF1CD71E0A3CAECFC26AC4A8DE67E184B2388C5370A0AD9A243J4O2I" TargetMode="External"/><Relationship Id="rId43" Type="http://schemas.openxmlformats.org/officeDocument/2006/relationships/hyperlink" Target="consultantplus://offline/ref=67B660542579A46962C1946DF1CD71E0A3CAECFC26AC4A8DE67E184B2388C5370A0AD9A345J4OCI" TargetMode="External"/><Relationship Id="rId48" Type="http://schemas.openxmlformats.org/officeDocument/2006/relationships/hyperlink" Target="consultantplus://offline/ref=67B660542579A46962C1946DF1CD71E0A3CAECFC26AC4A8DE67E184B2388C5370A0AD9A24DJ4O3I" TargetMode="External"/><Relationship Id="rId56" Type="http://schemas.openxmlformats.org/officeDocument/2006/relationships/fontTable" Target="fontTable.xml"/><Relationship Id="rId8" Type="http://schemas.openxmlformats.org/officeDocument/2006/relationships/hyperlink" Target="consultantplus://offline/ref=67B660542579A46962C1946DF1CD71E0A3CAECFC26AC4A8DE67E184B2388C5370A0AD9A5454ABEA5J4OFI" TargetMode="External"/><Relationship Id="rId51" Type="http://schemas.openxmlformats.org/officeDocument/2006/relationships/hyperlink" Target="consultantplus://offline/ref=67B660542579A46962C1946DF1CD71E0A3CAECFC26AC4A8DE67E184B2388C5370A0AD9A344J4O8I"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13886</Words>
  <Characters>79152</Characters>
  <Application>Microsoft Office Word</Application>
  <DocSecurity>0</DocSecurity>
  <Lines>659</Lines>
  <Paragraphs>185</Paragraphs>
  <ScaleCrop>false</ScaleCrop>
  <Company/>
  <LinksUpToDate>false</LinksUpToDate>
  <CharactersWithSpaces>92853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PisarevaTE</dc:creator>
  <cp:lastModifiedBy>RusskihES</cp:lastModifiedBy>
  <cp:revision>2</cp:revision>
  <dcterms:created xsi:type="dcterms:W3CDTF">2018-03-23T11:34:00Z</dcterms:created>
  <dcterms:modified xsi:type="dcterms:W3CDTF">2018-03-23T11:34:00Z</dcterms:modified>
</cp:coreProperties>
</file>